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78" w:type="dxa"/>
        <w:tblLayout w:type="fixed"/>
        <w:tblCellMar>
          <w:left w:w="10" w:type="dxa"/>
          <w:right w:w="10" w:type="dxa"/>
        </w:tblCellMar>
        <w:tblLook w:val="04A0" w:firstRow="1" w:lastRow="0" w:firstColumn="1" w:lastColumn="0" w:noHBand="0" w:noVBand="1"/>
      </w:tblPr>
      <w:tblGrid>
        <w:gridCol w:w="4989"/>
        <w:gridCol w:w="4989"/>
      </w:tblGrid>
      <w:tr w:rsidR="004A5413">
        <w:tblPrEx>
          <w:tblCellMar>
            <w:top w:w="0" w:type="dxa"/>
            <w:bottom w:w="0" w:type="dxa"/>
          </w:tblCellMar>
        </w:tblPrEx>
        <w:tc>
          <w:tcPr>
            <w:tcW w:w="4989" w:type="dxa"/>
            <w:tcBorders>
              <w:top w:val="single" w:sz="4" w:space="0" w:color="000000"/>
              <w:left w:val="single" w:sz="4" w:space="0" w:color="000000"/>
              <w:bottom w:val="single" w:sz="4" w:space="0" w:color="000000"/>
            </w:tcBorders>
            <w:tcMar>
              <w:top w:w="55" w:type="dxa"/>
              <w:left w:w="55" w:type="dxa"/>
              <w:bottom w:w="55" w:type="dxa"/>
              <w:right w:w="55" w:type="dxa"/>
            </w:tcMar>
            <w:vAlign w:val="center"/>
          </w:tcPr>
          <w:p w:rsidR="004A5413" w:rsidRDefault="00000000">
            <w:pPr>
              <w:pStyle w:val="Heading11"/>
              <w:widowControl/>
              <w:shd w:val="clear" w:color="auto" w:fill="auto"/>
              <w:spacing w:after="0" w:line="400" w:lineRule="exact"/>
              <w:jc w:val="center"/>
            </w:pPr>
            <w:r>
              <w:rPr>
                <w:sz w:val="28"/>
                <w:szCs w:val="28"/>
              </w:rPr>
              <w:t>Azione climatica</w:t>
            </w:r>
          </w:p>
          <w:p w:rsidR="004A5413" w:rsidRDefault="00000000">
            <w:pPr>
              <w:pStyle w:val="Heading11"/>
              <w:widowControl/>
              <w:shd w:val="clear" w:color="auto" w:fill="auto"/>
              <w:spacing w:after="0" w:line="400" w:lineRule="exact"/>
              <w:jc w:val="center"/>
              <w:rPr>
                <w:sz w:val="30"/>
                <w:szCs w:val="30"/>
              </w:rPr>
            </w:pPr>
            <w:r>
              <w:rPr>
                <w:sz w:val="30"/>
                <w:szCs w:val="30"/>
              </w:rPr>
              <w:t>Industria e commercio</w:t>
            </w:r>
          </w:p>
        </w:tc>
        <w:tc>
          <w:tcPr>
            <w:tcW w:w="4989"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4A5413" w:rsidRDefault="00000000">
            <w:pPr>
              <w:pStyle w:val="TableContents"/>
            </w:pPr>
            <w:r>
              <w:rPr>
                <w:rFonts w:ascii="Liberation Serif" w:hAnsi="Liberation Serif"/>
                <w:noProof/>
                <w:sz w:val="4"/>
                <w:szCs w:val="4"/>
              </w:rPr>
              <w:drawing>
                <wp:anchor distT="0" distB="0" distL="114300" distR="114300" simplePos="0" relativeHeight="4" behindDoc="0" locked="0" layoutInCell="1" allowOverlap="1">
                  <wp:simplePos x="0" y="0"/>
                  <wp:positionH relativeFrom="column">
                    <wp:align>center</wp:align>
                  </wp:positionH>
                  <wp:positionV relativeFrom="paragraph">
                    <wp:align>top</wp:align>
                  </wp:positionV>
                  <wp:extent cx="3098883" cy="791276"/>
                  <wp:effectExtent l="0" t="0" r="0" b="0"/>
                  <wp:wrapSquare wrapText="bothSides"/>
                  <wp:docPr id="2098013404"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3098883" cy="791276"/>
                          </a:xfrm>
                          <a:prstGeom prst="rect">
                            <a:avLst/>
                          </a:prstGeom>
                          <a:noFill/>
                          <a:ln>
                            <a:noFill/>
                            <a:prstDash/>
                          </a:ln>
                        </pic:spPr>
                      </pic:pic>
                    </a:graphicData>
                  </a:graphic>
                </wp:anchor>
              </w:drawing>
            </w:r>
          </w:p>
        </w:tc>
      </w:tr>
    </w:tbl>
    <w:p w:rsidR="004A5413" w:rsidRDefault="004A5413">
      <w:pPr>
        <w:pStyle w:val="Bodytext3"/>
        <w:widowControl/>
        <w:pBdr>
          <w:top w:val="single" w:sz="4" w:space="1" w:color="000000"/>
        </w:pBdr>
        <w:shd w:val="clear" w:color="auto" w:fill="auto"/>
        <w:tabs>
          <w:tab w:val="left" w:pos="1429"/>
        </w:tabs>
        <w:spacing w:before="0" w:line="240" w:lineRule="auto"/>
        <w:rPr>
          <w:rFonts w:ascii="Arial" w:hAnsi="Arial"/>
        </w:rPr>
      </w:pPr>
    </w:p>
    <w:p w:rsidR="004A5413" w:rsidRDefault="00000000">
      <w:pPr>
        <w:pStyle w:val="Bodytext3"/>
        <w:widowControl/>
        <w:pBdr>
          <w:top w:val="single" w:sz="4" w:space="1" w:color="000000"/>
        </w:pBdr>
        <w:shd w:val="clear" w:color="auto" w:fill="auto"/>
        <w:tabs>
          <w:tab w:val="left" w:pos="1429"/>
        </w:tabs>
        <w:spacing w:before="0" w:line="240" w:lineRule="auto"/>
        <w:jc w:val="center"/>
      </w:pPr>
      <w:r>
        <w:rPr>
          <w:rFonts w:ascii="Arial" w:hAnsi="Arial"/>
          <w:sz w:val="26"/>
        </w:rPr>
        <w:t xml:space="preserve">Ai Capi negoziatori per il gruppo </w:t>
      </w:r>
      <w:r>
        <w:rPr>
          <w:rFonts w:ascii="Arial" w:hAnsi="Arial"/>
          <w:sz w:val="26"/>
          <w:u w:val="single"/>
        </w:rPr>
        <w:t>Industria e commercio</w:t>
      </w:r>
    </w:p>
    <w:p w:rsidR="004A5413" w:rsidRDefault="00000000">
      <w:pPr>
        <w:pStyle w:val="Bodytext3"/>
        <w:widowControl/>
        <w:shd w:val="clear" w:color="auto" w:fill="auto"/>
        <w:tabs>
          <w:tab w:val="left" w:pos="1429"/>
        </w:tabs>
        <w:spacing w:before="0" w:after="120"/>
        <w:jc w:val="center"/>
      </w:pPr>
      <w:r>
        <w:rPr>
          <w:rFonts w:ascii="Arial" w:hAnsi="Arial"/>
          <w:sz w:val="26"/>
        </w:rPr>
        <w:t xml:space="preserve">Preparazione del </w:t>
      </w:r>
      <w:r>
        <w:rPr>
          <w:rFonts w:ascii="Arial" w:hAnsi="Arial"/>
          <w:sz w:val="26"/>
          <w:u w:val="single"/>
        </w:rPr>
        <w:t>Vertice internazionale di Azione per il Clima</w:t>
      </w:r>
    </w:p>
    <w:p w:rsidR="004A5413" w:rsidRDefault="00000000">
      <w:pPr>
        <w:widowControl/>
        <w:spacing w:after="120"/>
        <w:jc w:val="both"/>
      </w:pPr>
      <w:r>
        <w:rPr>
          <w:rFonts w:ascii="Arial" w:hAnsi="Arial"/>
          <w:sz w:val="22"/>
          <w:szCs w:val="22"/>
        </w:rPr>
        <w:t xml:space="preserve">Delegati, benvenuti al </w:t>
      </w:r>
      <w:r>
        <w:rPr>
          <w:rFonts w:ascii="Arial" w:hAnsi="Arial"/>
          <w:b/>
          <w:bCs/>
          <w:sz w:val="22"/>
          <w:szCs w:val="22"/>
        </w:rPr>
        <w:t xml:space="preserve">Vertice </w:t>
      </w:r>
      <w:r>
        <w:rPr>
          <w:rFonts w:ascii="Arial" w:hAnsi="Arial"/>
          <w:b/>
          <w:bCs/>
          <w:color w:val="000000"/>
          <w:sz w:val="22"/>
          <w:szCs w:val="22"/>
        </w:rPr>
        <w:t>internazionale</w:t>
      </w:r>
      <w:r>
        <w:rPr>
          <w:rFonts w:ascii="Arial" w:hAnsi="Arial"/>
          <w:b/>
          <w:bCs/>
          <w:sz w:val="22"/>
          <w:szCs w:val="22"/>
        </w:rPr>
        <w:t xml:space="preserve"> </w:t>
      </w:r>
      <w:r>
        <w:rPr>
          <w:rFonts w:ascii="Arial" w:hAnsi="Arial"/>
          <w:b/>
          <w:bCs/>
          <w:color w:val="000000"/>
          <w:sz w:val="22"/>
          <w:szCs w:val="22"/>
        </w:rPr>
        <w:t>di Azione</w:t>
      </w:r>
      <w:r>
        <w:rPr>
          <w:rFonts w:ascii="Arial" w:hAnsi="Arial"/>
          <w:b/>
          <w:bCs/>
          <w:sz w:val="22"/>
          <w:szCs w:val="22"/>
        </w:rPr>
        <w:t xml:space="preserve"> per il Clima!</w:t>
      </w:r>
      <w:r>
        <w:rPr>
          <w:rFonts w:ascii="Arial" w:hAnsi="Arial"/>
          <w:sz w:val="22"/>
          <w:szCs w:val="22"/>
        </w:rPr>
        <w:t xml:space="preserve"> </w:t>
      </w:r>
      <w:r>
        <w:rPr>
          <w:rFonts w:ascii="Arial" w:hAnsi="Arial"/>
          <w:color w:val="000000"/>
          <w:sz w:val="22"/>
          <w:szCs w:val="22"/>
        </w:rPr>
        <w:t>C</w:t>
      </w:r>
      <w:r>
        <w:rPr>
          <w:rFonts w:ascii="Arial" w:hAnsi="Arial"/>
          <w:sz w:val="22"/>
          <w:szCs w:val="22"/>
        </w:rPr>
        <w:t>api negoziatori e principali leader, insieme ai rappresentanti di tutt</w:t>
      </w:r>
      <w:r>
        <w:rPr>
          <w:rFonts w:ascii="Arial" w:hAnsi="Arial"/>
          <w:color w:val="000000"/>
          <w:sz w:val="22"/>
          <w:szCs w:val="22"/>
        </w:rPr>
        <w:t xml:space="preserve">i gli altri settori, abbiamo </w:t>
      </w:r>
      <w:r>
        <w:rPr>
          <w:rFonts w:ascii="Arial" w:hAnsi="Arial"/>
          <w:sz w:val="22"/>
          <w:szCs w:val="22"/>
        </w:rPr>
        <w:t>ricevuto dal Segretario generale del</w:t>
      </w:r>
      <w:r>
        <w:rPr>
          <w:rFonts w:ascii="Arial" w:hAnsi="Arial"/>
          <w:color w:val="000000"/>
          <w:sz w:val="22"/>
          <w:szCs w:val="22"/>
        </w:rPr>
        <w:t>l’ONU</w:t>
      </w:r>
      <w:r>
        <w:rPr>
          <w:rFonts w:ascii="Arial" w:hAnsi="Arial"/>
          <w:sz w:val="22"/>
          <w:szCs w:val="22"/>
        </w:rPr>
        <w:t xml:space="preserve"> l'invito a collaborare per trovare soluzioni all’emergenza del riscaldamento globale.</w:t>
      </w:r>
    </w:p>
    <w:p w:rsidR="004A5413" w:rsidRDefault="00000000">
      <w:pPr>
        <w:widowControl/>
        <w:spacing w:after="120"/>
        <w:jc w:val="both"/>
      </w:pPr>
      <w:r>
        <w:rPr>
          <w:rFonts w:ascii="Arial" w:hAnsi="Arial"/>
          <w:color w:val="000000"/>
          <w:sz w:val="22"/>
          <w:szCs w:val="22"/>
        </w:rPr>
        <w:t>Il</w:t>
      </w:r>
      <w:r>
        <w:rPr>
          <w:rFonts w:ascii="Arial" w:hAnsi="Arial"/>
          <w:sz w:val="22"/>
          <w:szCs w:val="22"/>
        </w:rPr>
        <w:t xml:space="preserve"> Segretario generale </w:t>
      </w:r>
      <w:r>
        <w:rPr>
          <w:rStyle w:val="Bodytext20"/>
          <w:rFonts w:ascii="Arial" w:hAnsi="Arial"/>
        </w:rPr>
        <w:t>ci ha da sempre interpellati con parole chiare</w:t>
      </w:r>
      <w:r>
        <w:rPr>
          <w:rFonts w:ascii="Arial" w:hAnsi="Arial"/>
          <w:sz w:val="22"/>
          <w:szCs w:val="22"/>
        </w:rPr>
        <w:t>: "</w:t>
      </w:r>
      <w:r>
        <w:rPr>
          <w:rFonts w:ascii="Arial" w:hAnsi="Arial"/>
          <w:i/>
          <w:iCs/>
          <w:sz w:val="22"/>
          <w:szCs w:val="22"/>
        </w:rPr>
        <w:t xml:space="preserve">Quella dell'emergenza climatica è una gara che stiamo perdendo, ma che possiamo ancora vincere. (…) La ricerca scientifica più qualificata ci dice che qualsiasi aumento di temperatura superiore a 1,5°C provocherà danni gravi e potenzialmente irreversibili agli ecosistemi che ci sostengono. La scienza ci dice anche che non è troppo tardi. </w:t>
      </w:r>
      <w:r>
        <w:rPr>
          <w:rFonts w:ascii="Arial" w:hAnsi="Arial"/>
          <w:i/>
          <w:iCs/>
          <w:color w:val="000000"/>
          <w:sz w:val="22"/>
          <w:szCs w:val="22"/>
        </w:rPr>
        <w:t xml:space="preserve">Abbiamo ancora un margine di azione. (...) </w:t>
      </w:r>
      <w:r>
        <w:rPr>
          <w:rFonts w:ascii="Arial" w:hAnsi="Arial"/>
          <w:i/>
          <w:iCs/>
          <w:sz w:val="22"/>
          <w:szCs w:val="22"/>
        </w:rPr>
        <w:t xml:space="preserve">Ma per vincere servono cambiamenti </w:t>
      </w:r>
      <w:r>
        <w:rPr>
          <w:rFonts w:ascii="Arial" w:hAnsi="Arial"/>
          <w:i/>
          <w:iCs/>
          <w:color w:val="000000"/>
          <w:sz w:val="22"/>
          <w:szCs w:val="22"/>
        </w:rPr>
        <w:t>strutturali</w:t>
      </w:r>
      <w:r>
        <w:rPr>
          <w:rFonts w:ascii="Arial" w:hAnsi="Arial"/>
          <w:i/>
          <w:iCs/>
          <w:sz w:val="22"/>
          <w:szCs w:val="22"/>
        </w:rPr>
        <w:t xml:space="preserve"> in tutti gli aspetti delle nostre società: come </w:t>
      </w:r>
      <w:r>
        <w:rPr>
          <w:rFonts w:ascii="Arial" w:hAnsi="Arial"/>
          <w:i/>
          <w:iCs/>
          <w:color w:val="000000"/>
          <w:sz w:val="22"/>
          <w:szCs w:val="22"/>
        </w:rPr>
        <w:t>coltiviamo, come produciamo</w:t>
      </w:r>
      <w:r>
        <w:rPr>
          <w:rFonts w:ascii="Arial" w:hAnsi="Arial"/>
          <w:i/>
          <w:iCs/>
          <w:sz w:val="22"/>
          <w:szCs w:val="22"/>
        </w:rPr>
        <w:t xml:space="preserve"> il cibo, come utilizziamo il suolo, quali </w:t>
      </w:r>
      <w:r>
        <w:rPr>
          <w:rFonts w:ascii="Arial" w:hAnsi="Arial"/>
          <w:i/>
          <w:iCs/>
          <w:color w:val="000000"/>
          <w:sz w:val="22"/>
          <w:szCs w:val="22"/>
        </w:rPr>
        <w:t xml:space="preserve">fonti energetiche </w:t>
      </w:r>
      <w:r>
        <w:rPr>
          <w:rFonts w:ascii="Arial" w:hAnsi="Arial"/>
          <w:i/>
          <w:iCs/>
          <w:sz w:val="22"/>
          <w:szCs w:val="22"/>
        </w:rPr>
        <w:t xml:space="preserve">alimentano le nostre economie... Se </w:t>
      </w:r>
      <w:r>
        <w:rPr>
          <w:rFonts w:ascii="Arial" w:hAnsi="Arial"/>
          <w:i/>
          <w:iCs/>
          <w:color w:val="000000"/>
          <w:sz w:val="22"/>
          <w:szCs w:val="22"/>
        </w:rPr>
        <w:t>agiamo</w:t>
      </w:r>
      <w:r>
        <w:rPr>
          <w:rFonts w:ascii="Arial" w:hAnsi="Arial"/>
          <w:i/>
          <w:iCs/>
          <w:sz w:val="22"/>
          <w:szCs w:val="22"/>
        </w:rPr>
        <w:t xml:space="preserve"> insieme, le risposte saranno per un mondo più prospero e giusto.”</w:t>
      </w:r>
    </w:p>
    <w:p w:rsidR="004A5413" w:rsidRDefault="00000000">
      <w:pPr>
        <w:widowControl/>
        <w:spacing w:after="120"/>
        <w:jc w:val="both"/>
      </w:pPr>
      <w:r>
        <w:rPr>
          <w:rFonts w:ascii="Arial" w:hAnsi="Arial"/>
          <w:sz w:val="22"/>
          <w:szCs w:val="22"/>
        </w:rPr>
        <w:t xml:space="preserve">Scopo del vertice di oggi è elaborare </w:t>
      </w:r>
      <w:r>
        <w:rPr>
          <w:rFonts w:ascii="Arial" w:hAnsi="Arial"/>
          <w:color w:val="000000"/>
          <w:sz w:val="22"/>
          <w:szCs w:val="22"/>
        </w:rPr>
        <w:t>un</w:t>
      </w:r>
      <w:r>
        <w:rPr>
          <w:rFonts w:ascii="Arial" w:hAnsi="Arial"/>
          <w:sz w:val="22"/>
          <w:szCs w:val="22"/>
        </w:rPr>
        <w:t xml:space="preserve"> piano per limitare il riscaldamento globale a meno di + 2</w:t>
      </w:r>
      <w:proofErr w:type="gramStart"/>
      <w:r>
        <w:rPr>
          <w:rFonts w:ascii="Arial" w:hAnsi="Arial"/>
          <w:sz w:val="22"/>
          <w:szCs w:val="22"/>
        </w:rPr>
        <w:t>ºC  e</w:t>
      </w:r>
      <w:proofErr w:type="gramEnd"/>
      <w:r>
        <w:rPr>
          <w:rFonts w:ascii="Arial" w:hAnsi="Arial"/>
          <w:sz w:val="22"/>
          <w:szCs w:val="22"/>
        </w:rPr>
        <w:t xml:space="preserve"> puntare a contenere tale aumento a +1,5ºC al di sopra dei livelli preindustriali, rispettando quindi gli obiettivi formalmente sanciti a livello internazionale dall'Accordo di Parigi sul Clima. La scienza è </w:t>
      </w:r>
      <w:r>
        <w:rPr>
          <w:rFonts w:ascii="Arial" w:hAnsi="Arial"/>
          <w:color w:val="000000"/>
          <w:sz w:val="22"/>
          <w:szCs w:val="22"/>
        </w:rPr>
        <w:t>chiara</w:t>
      </w:r>
      <w:r>
        <w:rPr>
          <w:rFonts w:ascii="Arial" w:hAnsi="Arial"/>
          <w:sz w:val="22"/>
          <w:szCs w:val="22"/>
        </w:rPr>
        <w:t xml:space="preserve">: un riscaldamento superiore a questi limiti </w:t>
      </w:r>
      <w:r>
        <w:rPr>
          <w:rFonts w:ascii="Arial" w:hAnsi="Arial"/>
          <w:color w:val="000000"/>
          <w:sz w:val="22"/>
          <w:szCs w:val="22"/>
        </w:rPr>
        <w:t>potrà avere</w:t>
      </w:r>
      <w:r>
        <w:rPr>
          <w:rFonts w:ascii="Arial" w:hAnsi="Arial"/>
          <w:sz w:val="22"/>
          <w:szCs w:val="22"/>
        </w:rPr>
        <w:t xml:space="preserve"> effetti catastrofici e irreversibili che metteranno a rischio la salute, la prosperità e la vita stessa delle persone in tutti i paesi del mondo.</w:t>
      </w:r>
    </w:p>
    <w:p w:rsidR="004A5413" w:rsidRDefault="00000000">
      <w:pPr>
        <w:widowControl/>
        <w:spacing w:after="120"/>
        <w:jc w:val="both"/>
      </w:pPr>
      <w:r>
        <w:rPr>
          <w:rFonts w:ascii="Arial" w:hAnsi="Arial"/>
          <w:color w:val="000000"/>
          <w:sz w:val="22"/>
          <w:szCs w:val="22"/>
        </w:rPr>
        <w:t>Il nostro</w:t>
      </w:r>
      <w:r>
        <w:rPr>
          <w:rFonts w:ascii="Arial" w:hAnsi="Arial"/>
          <w:sz w:val="22"/>
          <w:szCs w:val="22"/>
        </w:rPr>
        <w:t xml:space="preserve"> gruppo racchiude amministratori delegati, dirigenti di azienda </w:t>
      </w:r>
      <w:r>
        <w:rPr>
          <w:rFonts w:ascii="Arial" w:hAnsi="Arial"/>
          <w:color w:val="000000"/>
          <w:sz w:val="22"/>
          <w:szCs w:val="22"/>
        </w:rPr>
        <w:t xml:space="preserve">delle principali industrie e </w:t>
      </w:r>
      <w:r>
        <w:rPr>
          <w:rFonts w:ascii="Arial" w:hAnsi="Arial"/>
          <w:color w:val="C9211E"/>
          <w:sz w:val="22"/>
          <w:szCs w:val="22"/>
        </w:rPr>
        <w:t>multinazionali</w:t>
      </w:r>
      <w:r>
        <w:rPr>
          <w:rFonts w:ascii="Arial" w:hAnsi="Arial"/>
          <w:color w:val="000000"/>
          <w:sz w:val="22"/>
          <w:szCs w:val="22"/>
        </w:rPr>
        <w:t xml:space="preserve"> che guidano il consumo di energia a livello mondiale, tra cui: l'industria automobilistica, le compagnie aeree, il trasporto marittimo e il trasporto merci, i produttori di beni industriali e di consumo, l'edilizia, il patrimonio immobiliare residenziale e non residenziale, il settore dei generi di consumo, l'industria informatica e altre grandi corporazioni.</w:t>
      </w:r>
    </w:p>
    <w:p w:rsidR="004A5413" w:rsidRDefault="00000000">
      <w:pPr>
        <w:widowControl/>
        <w:spacing w:after="120"/>
        <w:jc w:val="both"/>
      </w:pPr>
      <w:r>
        <w:rPr>
          <w:rFonts w:ascii="Arial" w:hAnsi="Arial"/>
          <w:color w:val="000000"/>
          <w:sz w:val="22"/>
          <w:szCs w:val="22"/>
        </w:rPr>
        <w:t xml:space="preserve">Di seguito </w:t>
      </w:r>
      <w:r>
        <w:rPr>
          <w:rFonts w:ascii="Arial" w:hAnsi="Arial"/>
          <w:sz w:val="22"/>
          <w:szCs w:val="22"/>
        </w:rPr>
        <w:t xml:space="preserve">sono elencate le </w:t>
      </w:r>
      <w:r>
        <w:rPr>
          <w:rFonts w:ascii="Arial" w:hAnsi="Arial"/>
          <w:color w:val="000000"/>
          <w:sz w:val="22"/>
          <w:szCs w:val="22"/>
        </w:rPr>
        <w:t>nostre</w:t>
      </w:r>
      <w:r>
        <w:rPr>
          <w:rFonts w:ascii="Arial" w:hAnsi="Arial"/>
          <w:sz w:val="22"/>
          <w:szCs w:val="22"/>
        </w:rPr>
        <w:t xml:space="preserve"> priorità politiche. </w:t>
      </w:r>
      <w:r>
        <w:rPr>
          <w:rFonts w:ascii="Arial" w:hAnsi="Arial"/>
          <w:color w:val="000000"/>
          <w:sz w:val="22"/>
          <w:szCs w:val="22"/>
        </w:rPr>
        <w:t>Abbiamo comunque</w:t>
      </w:r>
      <w:r>
        <w:rPr>
          <w:rFonts w:ascii="Arial" w:hAnsi="Arial"/>
          <w:sz w:val="22"/>
          <w:szCs w:val="22"/>
        </w:rPr>
        <w:t xml:space="preserve"> la </w:t>
      </w:r>
      <w:r>
        <w:rPr>
          <w:rFonts w:ascii="Arial" w:hAnsi="Arial"/>
          <w:color w:val="000000"/>
          <w:sz w:val="22"/>
          <w:szCs w:val="22"/>
        </w:rPr>
        <w:t>facoltà</w:t>
      </w:r>
      <w:r>
        <w:rPr>
          <w:rFonts w:ascii="Arial" w:hAnsi="Arial"/>
          <w:sz w:val="22"/>
          <w:szCs w:val="22"/>
        </w:rPr>
        <w:t xml:space="preserve"> di proporre o di bloccare qualunque politica </w:t>
      </w:r>
      <w:r>
        <w:rPr>
          <w:rFonts w:ascii="Arial" w:hAnsi="Arial"/>
          <w:color w:val="000000"/>
          <w:sz w:val="22"/>
          <w:szCs w:val="22"/>
        </w:rPr>
        <w:t>disponibile</w:t>
      </w:r>
      <w:r>
        <w:rPr>
          <w:rFonts w:ascii="Arial" w:hAnsi="Arial"/>
          <w:sz w:val="22"/>
          <w:szCs w:val="22"/>
        </w:rPr>
        <w:t>.</w:t>
      </w:r>
    </w:p>
    <w:p w:rsidR="004A5413" w:rsidRDefault="00000000">
      <w:pPr>
        <w:widowControl/>
        <w:tabs>
          <w:tab w:val="left" w:pos="366"/>
        </w:tabs>
        <w:spacing w:after="120" w:line="269" w:lineRule="exact"/>
        <w:jc w:val="both"/>
      </w:pPr>
      <w:r>
        <w:rPr>
          <w:rStyle w:val="Bodytext2Bold"/>
          <w:rFonts w:ascii="Arial" w:hAnsi="Arial"/>
        </w:rPr>
        <w:t xml:space="preserve">1. Mantenere bassi i prezzi dell'energia. </w:t>
      </w:r>
      <w:r>
        <w:rPr>
          <w:rStyle w:val="Bodytext20"/>
          <w:rFonts w:ascii="Arial" w:hAnsi="Arial"/>
        </w:rPr>
        <w:t>Un aumento dei prezzi dell'energia provocherebbe un incremento dei prezzi dei nostri prodotti con la conseguente riduzione della domanda da parte delle persone. Manteniamo bassi i prezzi dell'energia, contrastando le imposte sull’energia e un elevato prezzo del carbonio, ma anche promuovendo le sovvenzioni nel settore energetico. Riflettiamo sulle conseguenze che le politiche, proposte dal vostro gruppo e dagli altri, potrebbero avere sul costo dell'energia.</w:t>
      </w:r>
    </w:p>
    <w:p w:rsidR="004A5413" w:rsidRDefault="00000000">
      <w:pPr>
        <w:widowControl/>
        <w:tabs>
          <w:tab w:val="left" w:pos="366"/>
        </w:tabs>
        <w:spacing w:after="120"/>
        <w:jc w:val="both"/>
      </w:pPr>
      <w:r>
        <w:rPr>
          <w:rStyle w:val="Bodytext2Bold"/>
          <w:rFonts w:ascii="Arial" w:hAnsi="Arial"/>
        </w:rPr>
        <w:t xml:space="preserve">2. Migliorare l'efficienza energetica dei trasporti, degli edifici e delle industrie. </w:t>
      </w:r>
      <w:r>
        <w:rPr>
          <w:rStyle w:val="Bodytext2Bold"/>
          <w:rFonts w:ascii="Arial" w:hAnsi="Arial"/>
          <w:b w:val="0"/>
          <w:bCs w:val="0"/>
        </w:rPr>
        <w:t>Efficienza energetica significa un minore utilizzo di energia per fornire lo stesso servizio o la stessa produzione di beni. Aumentare l’efficienza energetica talvolta fa incrementare i costi iniziali ma a lungo termine diminuisce i costi operativi, generando importanti risparmi. I miglioramenti dell'efficienza possono rappresentare una soluzione interessante per ridurre le emissioni di gas serra. Tuttavia ci opponiamo a politiche e regolamentazioni che richiedono un aumento radicale dell'efficienza e che porterebbero a rapidi e costosi cambiamenti nei nostri prodotti e nei nostri processi di produzione.</w:t>
      </w:r>
    </w:p>
    <w:p w:rsidR="004A5413" w:rsidRDefault="00000000">
      <w:pPr>
        <w:widowControl/>
        <w:tabs>
          <w:tab w:val="left" w:pos="461"/>
        </w:tabs>
        <w:spacing w:line="269" w:lineRule="exact"/>
        <w:jc w:val="both"/>
      </w:pPr>
      <w:r>
        <w:rPr>
          <w:rFonts w:ascii="Arial" w:hAnsi="Arial"/>
          <w:b/>
          <w:sz w:val="22"/>
          <w:szCs w:val="22"/>
        </w:rPr>
        <w:t xml:space="preserve">3. Valutare l'opzione dell'elettrificazione dei trasporti, degli edifici e dell'industria. </w:t>
      </w:r>
      <w:r>
        <w:t xml:space="preserve"> </w:t>
      </w:r>
      <w:r>
        <w:rPr>
          <w:rFonts w:ascii="Arial" w:hAnsi="Arial"/>
          <w:sz w:val="22"/>
          <w:szCs w:val="22"/>
        </w:rPr>
        <w:t>Oggi l’industria dei trasporti dipende quasi esclusivamente dal petrolio per alimentare automobili, camion, navi, treni e aerei. Inoltre, le emissioni di gas a effetto serra degli edifici sono dovute principalmente alla combustione di combustibili fossili per il riscaldamento degli ambienti. Se i mezzi di trasporto, il riscaldamento degli edifici e i processi industriali fossero alimentati a energia elettrica, in futuro potrebbero essere alimentati da energia rinnovabile, a condizione che tali fonti di energia elettrica siano affidabili e meno costose dei combustibili fossili.</w:t>
      </w:r>
    </w:p>
    <w:p w:rsidR="004A5413" w:rsidRDefault="004A5413">
      <w:pPr>
        <w:widowControl/>
        <w:tabs>
          <w:tab w:val="left" w:pos="461"/>
        </w:tabs>
        <w:spacing w:line="269" w:lineRule="exact"/>
        <w:jc w:val="both"/>
        <w:rPr>
          <w:rFonts w:ascii="Arial" w:hAnsi="Arial"/>
          <w:sz w:val="22"/>
          <w:szCs w:val="22"/>
        </w:rPr>
      </w:pPr>
    </w:p>
    <w:p w:rsidR="004A5413" w:rsidRDefault="00000000">
      <w:pPr>
        <w:widowControl/>
        <w:tabs>
          <w:tab w:val="left" w:pos="461"/>
        </w:tabs>
        <w:spacing w:after="120" w:line="269" w:lineRule="exact"/>
        <w:jc w:val="both"/>
      </w:pPr>
      <w:r>
        <w:rPr>
          <w:rStyle w:val="Bodytext2Bold"/>
          <w:rFonts w:ascii="Arial" w:hAnsi="Arial"/>
        </w:rPr>
        <w:t xml:space="preserve">4. Incentivare azioni che non hanno un'incidenza diretta sulle vostre industrie. </w:t>
      </w:r>
      <w:r>
        <w:rPr>
          <w:rStyle w:val="Bodytext2Bold"/>
          <w:rFonts w:ascii="Arial" w:hAnsi="Arial"/>
          <w:b w:val="0"/>
          <w:bCs w:val="0"/>
        </w:rPr>
        <w:t xml:space="preserve">Mentre comprendiamo che il riscaldamento globale rappresenta una minaccia, abbiamo anche il dovere di tutelare il valore per i nostri azionisti. Pertanto, sosteniamo l'adozione di politiche che possano ridurre le emissioni di gas serra senza danneggiare le nostre industrie. Benché il maggior contributo al </w:t>
      </w:r>
      <w:r>
        <w:rPr>
          <w:rStyle w:val="Bodytext2Bold"/>
          <w:rFonts w:ascii="Arial" w:hAnsi="Arial"/>
          <w:b w:val="0"/>
          <w:bCs w:val="0"/>
        </w:rPr>
        <w:lastRenderedPageBreak/>
        <w:t>riscaldamento globale provenga dal CO</w:t>
      </w:r>
      <w:r>
        <w:rPr>
          <w:rStyle w:val="Bodytext2Bold"/>
          <w:rFonts w:ascii="Arial" w:hAnsi="Arial"/>
          <w:b w:val="0"/>
          <w:bCs w:val="0"/>
          <w:vertAlign w:val="subscript"/>
        </w:rPr>
        <w:t>2</w:t>
      </w:r>
      <w:r>
        <w:rPr>
          <w:rStyle w:val="Bodytext2Bold"/>
          <w:rFonts w:ascii="Arial" w:hAnsi="Arial"/>
          <w:b w:val="0"/>
          <w:bCs w:val="0"/>
        </w:rPr>
        <w:t xml:space="preserve"> prodotto dalla combustione delle fonti fossili, anche altri gas - in particolare metano, protossido di azoto e altri gas hanno un potente effetto serra e il loro impatto è crescente. Le pratiche agricole e forestali a livello mondiale contribuiscono largamente alle emissioni di questi gas. Siamo favorevoli all'adozione di politiche di riduzione delle emissioni di questi altri gas serra, incluse quelle provenienti dall'uso del suolo, dall'agricoltura e dalla selvicoltura. Sosteniamo gli sforzi per ridurre la deforestazione e per piantate nuove foreste (</w:t>
      </w:r>
      <w:proofErr w:type="spellStart"/>
      <w:r>
        <w:rPr>
          <w:rStyle w:val="Bodytext2Bold"/>
          <w:rFonts w:ascii="Arial" w:hAnsi="Arial"/>
          <w:b w:val="0"/>
          <w:bCs w:val="0"/>
        </w:rPr>
        <w:t>afforestazione</w:t>
      </w:r>
      <w:proofErr w:type="spellEnd"/>
      <w:r>
        <w:rPr>
          <w:rStyle w:val="Bodytext2Bold"/>
          <w:rFonts w:ascii="Arial" w:hAnsi="Arial"/>
          <w:b w:val="0"/>
          <w:bCs w:val="0"/>
        </w:rPr>
        <w:t>).</w:t>
      </w:r>
    </w:p>
    <w:p w:rsidR="004A5413" w:rsidRPr="00B03807" w:rsidRDefault="004A5413">
      <w:pPr>
        <w:widowControl/>
        <w:tabs>
          <w:tab w:val="left" w:pos="461"/>
        </w:tabs>
        <w:spacing w:after="120" w:line="269" w:lineRule="exact"/>
        <w:jc w:val="both"/>
        <w:rPr>
          <w:rFonts w:ascii="Arial" w:hAnsi="Arial"/>
          <w:sz w:val="18"/>
          <w:szCs w:val="18"/>
        </w:rPr>
      </w:pPr>
    </w:p>
    <w:p w:rsidR="004A5413" w:rsidRDefault="00000000">
      <w:pPr>
        <w:pStyle w:val="Bodytext5"/>
        <w:widowControl/>
        <w:shd w:val="clear" w:color="auto" w:fill="auto"/>
        <w:spacing w:before="0" w:line="240" w:lineRule="auto"/>
      </w:pPr>
      <w:r>
        <w:rPr>
          <w:rFonts w:ascii="Arial" w:hAnsi="Arial"/>
        </w:rPr>
        <w:t>Ulteriori considerazioni</w:t>
      </w:r>
    </w:p>
    <w:p w:rsidR="004A5413" w:rsidRDefault="00000000">
      <w:pPr>
        <w:widowControl/>
        <w:spacing w:after="120"/>
        <w:jc w:val="both"/>
      </w:pPr>
      <w:r>
        <w:rPr>
          <w:rFonts w:ascii="Arial" w:hAnsi="Arial"/>
          <w:sz w:val="22"/>
          <w:szCs w:val="22"/>
        </w:rPr>
        <w:t xml:space="preserve">Le industrie che rappresentiamo si sono sviluppate in un'epoca di energia a basso costo e i </w:t>
      </w:r>
      <w:r>
        <w:rPr>
          <w:rFonts w:ascii="Arial" w:hAnsi="Arial"/>
          <w:color w:val="000000"/>
          <w:sz w:val="22"/>
          <w:szCs w:val="22"/>
        </w:rPr>
        <w:t>nostri</w:t>
      </w:r>
      <w:r>
        <w:rPr>
          <w:rFonts w:ascii="Arial" w:hAnsi="Arial"/>
          <w:sz w:val="22"/>
          <w:szCs w:val="22"/>
        </w:rPr>
        <w:t xml:space="preserve"> modelli imprenditoriali presuppongono che i combustibili e l'energia elettrica continueranno a essere economici e abbondanti. Un aumento drastico dell'efficienza energetica richiederebbe un significativo cambiamento culturale e lo sviluppo di nuove </w:t>
      </w:r>
      <w:r>
        <w:rPr>
          <w:rFonts w:ascii="Arial" w:hAnsi="Arial"/>
          <w:color w:val="000000"/>
          <w:sz w:val="22"/>
          <w:szCs w:val="22"/>
        </w:rPr>
        <w:t>competenze</w:t>
      </w:r>
      <w:r>
        <w:rPr>
          <w:rFonts w:ascii="Arial" w:hAnsi="Arial"/>
          <w:sz w:val="22"/>
          <w:szCs w:val="22"/>
        </w:rPr>
        <w:t xml:space="preserve">. Alcuni dei vostri settori chiave, tra cui le attuali case automobilistiche, i settori dell'aviazione, del trasporto marittimo e del trasporto merci potrebbero essere danneggiati da politiche di aumento del prezzo del carburante. Alcune industrie potrebbero addirittura </w:t>
      </w:r>
      <w:r>
        <w:rPr>
          <w:rFonts w:ascii="Arial" w:hAnsi="Arial"/>
          <w:color w:val="000000"/>
          <w:sz w:val="22"/>
          <w:szCs w:val="22"/>
        </w:rPr>
        <w:t>non sopravvivere</w:t>
      </w:r>
      <w:r>
        <w:rPr>
          <w:rFonts w:ascii="Arial" w:hAnsi="Arial"/>
          <w:sz w:val="22"/>
          <w:szCs w:val="22"/>
        </w:rPr>
        <w:t xml:space="preserve">. In altri settori, i prodotti ad alta efficienza energetica potrebbero essere venduti </w:t>
      </w:r>
      <w:r>
        <w:rPr>
          <w:rFonts w:ascii="Arial" w:hAnsi="Arial"/>
          <w:color w:val="000000"/>
          <w:sz w:val="22"/>
          <w:szCs w:val="22"/>
        </w:rPr>
        <w:t>con un sovrapprezzo</w:t>
      </w:r>
      <w:r>
        <w:rPr>
          <w:rFonts w:ascii="Arial" w:hAnsi="Arial"/>
          <w:sz w:val="22"/>
          <w:szCs w:val="22"/>
        </w:rPr>
        <w:t xml:space="preserve"> e dunque generare profitto. </w:t>
      </w:r>
      <w:r>
        <w:rPr>
          <w:rFonts w:ascii="Arial" w:hAnsi="Arial"/>
          <w:color w:val="000000"/>
          <w:sz w:val="22"/>
          <w:szCs w:val="22"/>
        </w:rPr>
        <w:t>L’efficienza energetica non solo riduce la</w:t>
      </w:r>
      <w:r>
        <w:rPr>
          <w:rFonts w:ascii="Arial" w:hAnsi="Arial"/>
          <w:sz w:val="22"/>
          <w:szCs w:val="22"/>
        </w:rPr>
        <w:t xml:space="preserve"> domanda di energia, </w:t>
      </w:r>
      <w:r>
        <w:rPr>
          <w:rFonts w:ascii="Arial" w:hAnsi="Arial"/>
          <w:color w:val="000000"/>
          <w:sz w:val="22"/>
          <w:szCs w:val="22"/>
        </w:rPr>
        <w:t>ma può</w:t>
      </w:r>
      <w:r>
        <w:rPr>
          <w:rFonts w:ascii="Arial" w:hAnsi="Arial"/>
          <w:sz w:val="22"/>
          <w:szCs w:val="22"/>
        </w:rPr>
        <w:t xml:space="preserve"> anche aumentare la </w:t>
      </w:r>
      <w:r>
        <w:rPr>
          <w:rFonts w:ascii="Arial" w:hAnsi="Arial"/>
          <w:color w:val="000000"/>
          <w:sz w:val="22"/>
          <w:szCs w:val="22"/>
        </w:rPr>
        <w:t>resilienza della società agli impatti climatici</w:t>
      </w:r>
      <w:r>
        <w:rPr>
          <w:rFonts w:ascii="Arial" w:hAnsi="Arial"/>
          <w:sz w:val="22"/>
          <w:szCs w:val="22"/>
        </w:rPr>
        <w:t>: un edificio ben isolato, ad esempio, trattiene il calore anche nel caso in cui le linee elettriche dovessero essere danneggiate da una tempesta. L'intensità energetica dell'economia (</w:t>
      </w:r>
      <w:r>
        <w:rPr>
          <w:rFonts w:ascii="Arial" w:hAnsi="Arial"/>
          <w:color w:val="000000"/>
          <w:sz w:val="22"/>
          <w:szCs w:val="22"/>
        </w:rPr>
        <w:t>energia consumata per unità di PIL</w:t>
      </w:r>
      <w:r>
        <w:rPr>
          <w:rFonts w:ascii="Arial" w:hAnsi="Arial"/>
          <w:sz w:val="22"/>
          <w:szCs w:val="22"/>
        </w:rPr>
        <w:t xml:space="preserve">) è in diminuzione di circa </w:t>
      </w:r>
      <w:proofErr w:type="spellStart"/>
      <w:r>
        <w:rPr>
          <w:rFonts w:ascii="Arial" w:hAnsi="Arial"/>
          <w:sz w:val="22"/>
          <w:szCs w:val="22"/>
        </w:rPr>
        <w:t>circa</w:t>
      </w:r>
      <w:proofErr w:type="spellEnd"/>
      <w:r>
        <w:rPr>
          <w:rFonts w:ascii="Arial" w:hAnsi="Arial"/>
          <w:sz w:val="22"/>
          <w:szCs w:val="22"/>
        </w:rPr>
        <w:t xml:space="preserve"> l'1,3% all’anno, una tendenza che dovrebbe </w:t>
      </w:r>
      <w:r>
        <w:rPr>
          <w:rFonts w:ascii="Arial" w:hAnsi="Arial"/>
          <w:color w:val="000000"/>
          <w:sz w:val="22"/>
          <w:szCs w:val="22"/>
        </w:rPr>
        <w:t>continuare</w:t>
      </w:r>
      <w:r>
        <w:rPr>
          <w:rFonts w:ascii="Arial" w:hAnsi="Arial"/>
          <w:sz w:val="22"/>
          <w:szCs w:val="22"/>
        </w:rPr>
        <w:t xml:space="preserve"> nei prossimi decenni. Alcuni analisti </w:t>
      </w:r>
      <w:r>
        <w:rPr>
          <w:rFonts w:ascii="Arial" w:hAnsi="Arial"/>
          <w:color w:val="000000"/>
          <w:sz w:val="22"/>
          <w:szCs w:val="22"/>
        </w:rPr>
        <w:t>sono convinti</w:t>
      </w:r>
      <w:r>
        <w:rPr>
          <w:rFonts w:ascii="Arial" w:hAnsi="Arial"/>
          <w:sz w:val="22"/>
          <w:szCs w:val="22"/>
        </w:rPr>
        <w:t xml:space="preserve"> che l'intensità energetica potrebbe </w:t>
      </w:r>
      <w:r>
        <w:rPr>
          <w:rFonts w:ascii="Arial" w:hAnsi="Arial"/>
          <w:color w:val="000000"/>
          <w:sz w:val="22"/>
          <w:szCs w:val="22"/>
        </w:rPr>
        <w:t xml:space="preserve">crollare fino a un tasso di </w:t>
      </w:r>
      <w:r>
        <w:rPr>
          <w:rFonts w:ascii="Arial" w:hAnsi="Arial"/>
          <w:sz w:val="22"/>
          <w:szCs w:val="22"/>
        </w:rPr>
        <w:t>5-7% l’anno (</w:t>
      </w:r>
      <w:r>
        <w:rPr>
          <w:rFonts w:ascii="Arial" w:hAnsi="Arial"/>
          <w:color w:val="000000"/>
          <w:sz w:val="22"/>
          <w:szCs w:val="22"/>
        </w:rPr>
        <w:t>con</w:t>
      </w:r>
      <w:r>
        <w:rPr>
          <w:rFonts w:ascii="Arial" w:hAnsi="Arial"/>
          <w:sz w:val="22"/>
          <w:szCs w:val="22"/>
        </w:rPr>
        <w:t xml:space="preserve"> alcuni costi e non in tutti i settori industriali).</w:t>
      </w:r>
    </w:p>
    <w:p w:rsidR="004A5413" w:rsidRDefault="00000000">
      <w:pPr>
        <w:widowControl/>
        <w:spacing w:after="120"/>
        <w:jc w:val="both"/>
      </w:pPr>
      <w:r>
        <w:rPr>
          <w:rFonts w:ascii="Arial" w:hAnsi="Arial"/>
          <w:sz w:val="22"/>
          <w:szCs w:val="22"/>
        </w:rPr>
        <w:t xml:space="preserve">I </w:t>
      </w:r>
      <w:r>
        <w:rPr>
          <w:rFonts w:ascii="Arial" w:hAnsi="Arial"/>
          <w:color w:val="000000"/>
          <w:sz w:val="22"/>
          <w:szCs w:val="22"/>
        </w:rPr>
        <w:t>dirigenti</w:t>
      </w:r>
      <w:r>
        <w:rPr>
          <w:rFonts w:ascii="Arial" w:hAnsi="Arial"/>
          <w:sz w:val="22"/>
          <w:szCs w:val="22"/>
        </w:rPr>
        <w:t xml:space="preserve"> del </w:t>
      </w:r>
      <w:r>
        <w:rPr>
          <w:rFonts w:ascii="Arial" w:hAnsi="Arial"/>
          <w:color w:val="000000"/>
          <w:sz w:val="22"/>
          <w:szCs w:val="22"/>
        </w:rPr>
        <w:t>nostro</w:t>
      </w:r>
      <w:r>
        <w:rPr>
          <w:rFonts w:ascii="Arial" w:hAnsi="Arial"/>
          <w:sz w:val="22"/>
          <w:szCs w:val="22"/>
        </w:rPr>
        <w:t xml:space="preserve"> settore riferiscono che molti progetti </w:t>
      </w:r>
      <w:r>
        <w:rPr>
          <w:rFonts w:ascii="Arial" w:hAnsi="Arial"/>
          <w:color w:val="000000"/>
          <w:sz w:val="22"/>
          <w:szCs w:val="22"/>
        </w:rPr>
        <w:t>per l’</w:t>
      </w:r>
      <w:r>
        <w:rPr>
          <w:rFonts w:ascii="Arial" w:hAnsi="Arial"/>
          <w:sz w:val="22"/>
          <w:szCs w:val="22"/>
        </w:rPr>
        <w:t xml:space="preserve">efficienza energetica hanno periodi di ammortamento molto brevi e offrono </w:t>
      </w:r>
      <w:r>
        <w:rPr>
          <w:rFonts w:ascii="Arial" w:hAnsi="Arial"/>
          <w:color w:val="000000"/>
          <w:sz w:val="22"/>
          <w:szCs w:val="22"/>
        </w:rPr>
        <w:t>sia un</w:t>
      </w:r>
      <w:r>
        <w:rPr>
          <w:rFonts w:ascii="Arial" w:hAnsi="Arial"/>
          <w:sz w:val="22"/>
          <w:szCs w:val="22"/>
        </w:rPr>
        <w:t xml:space="preserve"> valore attuale netto positivo che un basso rischio. Meccanismi innovativi di finanziamento possono reinvestire i risparmi derivanti dalla riduzione dei costi dell'energia </w:t>
      </w:r>
      <w:r>
        <w:rPr>
          <w:rFonts w:ascii="Arial" w:hAnsi="Arial"/>
          <w:color w:val="000000"/>
          <w:sz w:val="22"/>
          <w:szCs w:val="22"/>
        </w:rPr>
        <w:t xml:space="preserve">in </w:t>
      </w:r>
      <w:r>
        <w:rPr>
          <w:rFonts w:ascii="Arial" w:hAnsi="Arial"/>
          <w:sz w:val="22"/>
          <w:szCs w:val="22"/>
        </w:rPr>
        <w:t>nuovi progetti di efficienza energetica, rendendo tali progetti finanziariamente interessanti per i soggetti coinvolti.</w:t>
      </w:r>
    </w:p>
    <w:p w:rsidR="004A5413" w:rsidRDefault="00000000">
      <w:pPr>
        <w:widowControl/>
        <w:spacing w:after="120"/>
        <w:jc w:val="both"/>
      </w:pPr>
      <w:r>
        <w:rPr>
          <w:rFonts w:ascii="Arial" w:hAnsi="Arial"/>
          <w:sz w:val="22"/>
          <w:szCs w:val="22"/>
        </w:rPr>
        <w:t xml:space="preserve">Grazie all'aumento demografico e alla crescita economica a livello mondiale, il settore dell'edilizia si sta espandendo ad un ritmo senza precedenti. Nei prossimi 40 anni nel mondo si prevede la costruzione di 230 miliardi di metri quadrati di nuovi edifici, aggiungendo ogni settimana al nostro pianeta l'equivalente della superficie della città di Parigi. Occorrono nuove politiche e nuovi incentivi per accelerare a livello mondiale l'efficienza energetica e la produzione di energia elettrica da fonti rinnovabili nel settore dell'edilizia e anche per riqualificare le strutture già esistenti. La costruzione di nuovi edifici e la riqualificazione energetica degli edifici esistenti possono ridurre il consumo energetico </w:t>
      </w:r>
      <w:r>
        <w:rPr>
          <w:rFonts w:ascii="Arial" w:hAnsi="Arial"/>
          <w:color w:val="000000"/>
          <w:sz w:val="22"/>
          <w:szCs w:val="22"/>
        </w:rPr>
        <w:t>fino a oltre il</w:t>
      </w:r>
      <w:r>
        <w:rPr>
          <w:rFonts w:ascii="Arial" w:hAnsi="Arial"/>
          <w:sz w:val="22"/>
          <w:szCs w:val="22"/>
        </w:rPr>
        <w:t xml:space="preserve"> 25-80% e in molte aree è possibile e conveniente la costruzione di edifici a zero energia. Le industrie ad alta intensità energetica come quella del ferro, dell'acciaio e del cemento, hanno </w:t>
      </w:r>
      <w:r>
        <w:rPr>
          <w:rFonts w:ascii="Arial" w:hAnsi="Arial"/>
          <w:color w:val="000000"/>
          <w:sz w:val="22"/>
          <w:szCs w:val="22"/>
        </w:rPr>
        <w:t>aumentato</w:t>
      </w:r>
      <w:r>
        <w:rPr>
          <w:rFonts w:ascii="Arial" w:hAnsi="Arial"/>
          <w:sz w:val="22"/>
          <w:szCs w:val="22"/>
        </w:rPr>
        <w:t xml:space="preserve"> la loro efficienza grazie all'installazione di </w:t>
      </w:r>
      <w:proofErr w:type="gramStart"/>
      <w:r>
        <w:rPr>
          <w:rFonts w:ascii="Arial" w:hAnsi="Arial"/>
          <w:sz w:val="22"/>
          <w:szCs w:val="22"/>
        </w:rPr>
        <w:t>nuove macchinari</w:t>
      </w:r>
      <w:proofErr w:type="gramEnd"/>
      <w:r>
        <w:rPr>
          <w:rFonts w:ascii="Arial" w:hAnsi="Arial"/>
          <w:sz w:val="22"/>
          <w:szCs w:val="22"/>
        </w:rPr>
        <w:t xml:space="preserve"> e al recupero del calore di scarto. Motori efficienti e adeguatamente dimensionati possono portare a un risparmio energetico del 20-25%. Tuttavia, la lunga durata </w:t>
      </w:r>
      <w:r>
        <w:rPr>
          <w:rFonts w:ascii="Arial" w:hAnsi="Arial"/>
          <w:color w:val="000000"/>
          <w:sz w:val="22"/>
          <w:szCs w:val="22"/>
        </w:rPr>
        <w:t xml:space="preserve">di </w:t>
      </w:r>
      <w:r>
        <w:rPr>
          <w:rFonts w:ascii="Arial" w:hAnsi="Arial"/>
          <w:sz w:val="22"/>
          <w:szCs w:val="22"/>
        </w:rPr>
        <w:t xml:space="preserve">edifici, veicoli e infrastrutture limita il margine di miglioramento ed evidenzia </w:t>
      </w:r>
      <w:r>
        <w:rPr>
          <w:rFonts w:ascii="Arial" w:hAnsi="Arial"/>
          <w:color w:val="000000"/>
          <w:sz w:val="22"/>
          <w:szCs w:val="22"/>
        </w:rPr>
        <w:t>l’importanza della r</w:t>
      </w:r>
      <w:r>
        <w:rPr>
          <w:rFonts w:ascii="Arial" w:hAnsi="Arial"/>
          <w:sz w:val="22"/>
          <w:szCs w:val="22"/>
        </w:rPr>
        <w:t xml:space="preserve">iqualificazione, non solo </w:t>
      </w:r>
      <w:r>
        <w:rPr>
          <w:rFonts w:ascii="Arial" w:hAnsi="Arial"/>
          <w:color w:val="000000"/>
          <w:sz w:val="22"/>
          <w:szCs w:val="22"/>
        </w:rPr>
        <w:t>dei</w:t>
      </w:r>
      <w:r>
        <w:rPr>
          <w:rFonts w:ascii="Arial" w:hAnsi="Arial"/>
          <w:sz w:val="22"/>
          <w:szCs w:val="22"/>
        </w:rPr>
        <w:t xml:space="preserve"> nuovi investimenti.</w:t>
      </w:r>
    </w:p>
    <w:p w:rsidR="004A5413" w:rsidRDefault="00000000">
      <w:pPr>
        <w:widowControl/>
        <w:spacing w:after="120"/>
        <w:jc w:val="both"/>
      </w:pPr>
      <w:r>
        <w:rPr>
          <w:rFonts w:ascii="Arial" w:hAnsi="Arial"/>
          <w:sz w:val="22"/>
          <w:szCs w:val="22"/>
        </w:rPr>
        <w:t xml:space="preserve">Nonostante il potenziale </w:t>
      </w:r>
      <w:r>
        <w:rPr>
          <w:rFonts w:ascii="Arial" w:hAnsi="Arial"/>
          <w:color w:val="000000"/>
          <w:sz w:val="22"/>
          <w:szCs w:val="22"/>
        </w:rPr>
        <w:t xml:space="preserve">di queste politiche, </w:t>
      </w:r>
      <w:r>
        <w:rPr>
          <w:rFonts w:ascii="Arial" w:hAnsi="Arial"/>
          <w:sz w:val="22"/>
          <w:szCs w:val="22"/>
        </w:rPr>
        <w:t xml:space="preserve">dobbiamo vigilare su nuovi costi di fare impresa, compreso un forte aumento dei prezzi dell'energia dalla quale </w:t>
      </w:r>
      <w:r>
        <w:rPr>
          <w:rFonts w:ascii="Arial" w:hAnsi="Arial"/>
          <w:color w:val="000000"/>
          <w:sz w:val="22"/>
          <w:szCs w:val="22"/>
        </w:rPr>
        <w:t xml:space="preserve">dipendiamo. </w:t>
      </w:r>
      <w:r>
        <w:rPr>
          <w:rFonts w:ascii="Arial" w:hAnsi="Arial"/>
          <w:sz w:val="22"/>
          <w:szCs w:val="22"/>
        </w:rPr>
        <w:t xml:space="preserve">Poiché il </w:t>
      </w:r>
      <w:r>
        <w:rPr>
          <w:rFonts w:ascii="Arial" w:hAnsi="Arial"/>
          <w:color w:val="000000"/>
          <w:sz w:val="22"/>
          <w:szCs w:val="22"/>
        </w:rPr>
        <w:t>nostro</w:t>
      </w:r>
      <w:r>
        <w:rPr>
          <w:rFonts w:ascii="Arial" w:hAnsi="Arial"/>
          <w:sz w:val="22"/>
          <w:szCs w:val="22"/>
        </w:rPr>
        <w:t xml:space="preserve"> gruppo ha sempre fatto affidamento sull'innovazione, </w:t>
      </w:r>
      <w:r>
        <w:rPr>
          <w:rFonts w:ascii="Arial" w:hAnsi="Arial"/>
          <w:color w:val="000000"/>
          <w:sz w:val="22"/>
          <w:szCs w:val="22"/>
        </w:rPr>
        <w:t>troviamo i</w:t>
      </w:r>
      <w:r>
        <w:rPr>
          <w:rFonts w:ascii="Arial" w:hAnsi="Arial"/>
          <w:sz w:val="22"/>
          <w:szCs w:val="22"/>
        </w:rPr>
        <w:t xml:space="preserve">nteressanti le soluzioni tecnologiche che permettono di ridurre le emissioni di gas serra e </w:t>
      </w:r>
      <w:r>
        <w:rPr>
          <w:rFonts w:ascii="Arial" w:hAnsi="Arial"/>
          <w:color w:val="000000"/>
          <w:sz w:val="22"/>
          <w:szCs w:val="22"/>
        </w:rPr>
        <w:t>sosteniamo</w:t>
      </w:r>
      <w:r>
        <w:rPr>
          <w:rFonts w:ascii="Arial" w:hAnsi="Arial"/>
          <w:sz w:val="22"/>
          <w:szCs w:val="22"/>
        </w:rPr>
        <w:t xml:space="preserve"> le sovvenzioni pubbliche che creano nuove opportunità </w:t>
      </w:r>
      <w:r>
        <w:rPr>
          <w:rFonts w:ascii="Arial" w:hAnsi="Arial"/>
          <w:color w:val="000000"/>
          <w:sz w:val="22"/>
          <w:szCs w:val="22"/>
        </w:rPr>
        <w:t>imprenditoriali</w:t>
      </w:r>
      <w:r>
        <w:rPr>
          <w:rFonts w:ascii="Arial" w:hAnsi="Arial"/>
          <w:sz w:val="22"/>
          <w:szCs w:val="22"/>
        </w:rPr>
        <w:t>.</w:t>
      </w:r>
    </w:p>
    <w:p w:rsidR="004A5413" w:rsidRDefault="00000000">
      <w:pPr>
        <w:widowControl/>
        <w:spacing w:after="120"/>
        <w:jc w:val="both"/>
      </w:pPr>
      <w:r>
        <w:rPr>
          <w:rFonts w:ascii="Arial" w:hAnsi="Arial"/>
          <w:color w:val="000000"/>
          <w:sz w:val="22"/>
          <w:szCs w:val="22"/>
        </w:rPr>
        <w:t>Sappiamo</w:t>
      </w:r>
      <w:r>
        <w:rPr>
          <w:rFonts w:ascii="Arial" w:hAnsi="Arial"/>
          <w:sz w:val="22"/>
          <w:szCs w:val="22"/>
        </w:rPr>
        <w:t xml:space="preserve"> perfettamente che dobbiamo ridurre le emissioni di gas serra a livello globale se vogliamo evitare gli impatti peggiori del riscaldamento globale. L'innalzamento del livello dei mari, l'aumento della frequenza </w:t>
      </w:r>
      <w:r>
        <w:rPr>
          <w:rFonts w:ascii="Arial" w:hAnsi="Arial"/>
          <w:color w:val="000000"/>
          <w:sz w:val="22"/>
          <w:szCs w:val="22"/>
        </w:rPr>
        <w:t>degli eventi meteorologici estremi</w:t>
      </w:r>
      <w:r>
        <w:rPr>
          <w:rFonts w:ascii="Arial" w:hAnsi="Arial"/>
          <w:sz w:val="22"/>
          <w:szCs w:val="22"/>
        </w:rPr>
        <w:t xml:space="preserve"> e le conseguenti </w:t>
      </w:r>
      <w:r>
        <w:rPr>
          <w:rFonts w:ascii="Arial" w:hAnsi="Arial"/>
          <w:color w:val="000000"/>
          <w:sz w:val="22"/>
          <w:szCs w:val="22"/>
        </w:rPr>
        <w:t>conseguenze</w:t>
      </w:r>
      <w:r>
        <w:rPr>
          <w:rFonts w:ascii="Arial" w:hAnsi="Arial"/>
          <w:sz w:val="22"/>
          <w:szCs w:val="22"/>
        </w:rPr>
        <w:t xml:space="preserve"> di natura geopolitica rappresentano una grave minaccia per le </w:t>
      </w:r>
      <w:r>
        <w:rPr>
          <w:rFonts w:ascii="Arial" w:hAnsi="Arial"/>
          <w:color w:val="000000"/>
          <w:sz w:val="22"/>
          <w:szCs w:val="22"/>
        </w:rPr>
        <w:t>nostre</w:t>
      </w:r>
      <w:r>
        <w:rPr>
          <w:rFonts w:ascii="Arial" w:hAnsi="Arial"/>
          <w:sz w:val="22"/>
          <w:szCs w:val="22"/>
        </w:rPr>
        <w:t xml:space="preserve"> catene di produzione, per clienti e dipendenti. </w:t>
      </w:r>
      <w:r>
        <w:rPr>
          <w:rFonts w:ascii="Arial" w:hAnsi="Arial"/>
          <w:color w:val="000000"/>
          <w:sz w:val="22"/>
          <w:szCs w:val="22"/>
        </w:rPr>
        <w:t>Con l’aumento dei</w:t>
      </w:r>
      <w:r>
        <w:rPr>
          <w:rFonts w:ascii="Arial" w:hAnsi="Arial"/>
          <w:sz w:val="22"/>
          <w:szCs w:val="22"/>
        </w:rPr>
        <w:t xml:space="preserve"> danni provocati dal </w:t>
      </w:r>
      <w:r>
        <w:rPr>
          <w:rFonts w:ascii="Arial" w:hAnsi="Arial"/>
          <w:color w:val="000000"/>
          <w:sz w:val="22"/>
          <w:szCs w:val="22"/>
        </w:rPr>
        <w:t>riscaldamento globale</w:t>
      </w:r>
      <w:r>
        <w:rPr>
          <w:rFonts w:ascii="Arial" w:hAnsi="Arial"/>
          <w:sz w:val="22"/>
          <w:szCs w:val="22"/>
        </w:rPr>
        <w:t xml:space="preserve">, aumenta anche la probabilità </w:t>
      </w:r>
      <w:r>
        <w:rPr>
          <w:rFonts w:ascii="Arial" w:hAnsi="Arial"/>
          <w:color w:val="000000"/>
          <w:sz w:val="22"/>
          <w:szCs w:val="22"/>
        </w:rPr>
        <w:t xml:space="preserve">di </w:t>
      </w:r>
      <w:r>
        <w:rPr>
          <w:rFonts w:ascii="Arial" w:hAnsi="Arial"/>
          <w:sz w:val="22"/>
          <w:szCs w:val="22"/>
        </w:rPr>
        <w:t xml:space="preserve">politiche e regolamentazioni eccessivamente severe che porterebbero a un incremento dei costi energetici e danneggerebbero le </w:t>
      </w:r>
      <w:r>
        <w:rPr>
          <w:rFonts w:ascii="Arial" w:hAnsi="Arial"/>
          <w:color w:val="000000"/>
          <w:sz w:val="22"/>
          <w:szCs w:val="22"/>
        </w:rPr>
        <w:t>nostre</w:t>
      </w:r>
      <w:r>
        <w:rPr>
          <w:rFonts w:ascii="Arial" w:hAnsi="Arial"/>
          <w:sz w:val="22"/>
          <w:szCs w:val="22"/>
        </w:rPr>
        <w:t xml:space="preserve"> industrie. Mentre agiamo per contrastare politiche e regolamentazioni che graverebbero ingiustamente </w:t>
      </w:r>
      <w:proofErr w:type="gramStart"/>
      <w:r>
        <w:rPr>
          <w:rFonts w:ascii="Arial" w:hAnsi="Arial"/>
          <w:sz w:val="22"/>
          <w:szCs w:val="22"/>
        </w:rPr>
        <w:t>sulle</w:t>
      </w:r>
      <w:r w:rsidR="00B03807">
        <w:rPr>
          <w:rFonts w:ascii="Arial" w:hAnsi="Arial"/>
          <w:sz w:val="22"/>
          <w:szCs w:val="22"/>
        </w:rPr>
        <w:t xml:space="preserve"> </w:t>
      </w:r>
      <w:r>
        <w:rPr>
          <w:rFonts w:ascii="Arial" w:hAnsi="Arial"/>
          <w:color w:val="000000"/>
          <w:sz w:val="22"/>
          <w:szCs w:val="22"/>
        </w:rPr>
        <w:t>nostro</w:t>
      </w:r>
      <w:proofErr w:type="gramEnd"/>
      <w:r>
        <w:rPr>
          <w:rFonts w:ascii="Arial" w:hAnsi="Arial"/>
          <w:sz w:val="22"/>
          <w:szCs w:val="22"/>
        </w:rPr>
        <w:t xml:space="preserve"> industrie, dall'altro </w:t>
      </w:r>
      <w:r>
        <w:rPr>
          <w:rFonts w:ascii="Arial" w:hAnsi="Arial"/>
          <w:color w:val="000000"/>
          <w:sz w:val="22"/>
          <w:szCs w:val="22"/>
        </w:rPr>
        <w:t>dobbiamo</w:t>
      </w:r>
      <w:r>
        <w:rPr>
          <w:rFonts w:ascii="Arial" w:hAnsi="Arial"/>
          <w:sz w:val="22"/>
          <w:szCs w:val="22"/>
        </w:rPr>
        <w:t xml:space="preserve"> anche impegnarci a ridurre le emissioni di gas serra e a rallentare il riscaldamento globale in modo da conservare il vostro margine di profitto e da sopravvivere in un pianeta gradualmente </w:t>
      </w:r>
      <w:r>
        <w:rPr>
          <w:rFonts w:ascii="Arial" w:hAnsi="Arial"/>
          <w:color w:val="000000"/>
          <w:sz w:val="22"/>
          <w:szCs w:val="22"/>
        </w:rPr>
        <w:t>più caldo</w:t>
      </w:r>
      <w:r>
        <w:rPr>
          <w:rFonts w:ascii="Arial" w:hAnsi="Arial"/>
          <w:sz w:val="22"/>
          <w:szCs w:val="22"/>
        </w:rPr>
        <w:t xml:space="preserve">. Come ha affermato Paul </w:t>
      </w:r>
      <w:proofErr w:type="spellStart"/>
      <w:r>
        <w:rPr>
          <w:rFonts w:ascii="Arial" w:hAnsi="Arial"/>
          <w:sz w:val="22"/>
          <w:szCs w:val="22"/>
        </w:rPr>
        <w:t>Polman</w:t>
      </w:r>
      <w:proofErr w:type="spellEnd"/>
      <w:r>
        <w:rPr>
          <w:rFonts w:ascii="Arial" w:hAnsi="Arial"/>
          <w:sz w:val="22"/>
          <w:szCs w:val="22"/>
        </w:rPr>
        <w:t>, amministratore delegato di Unilever: "Non si possono generare profitti su un pianeta morto".</w:t>
      </w:r>
    </w:p>
    <w:sectPr w:rsidR="004A5413" w:rsidSect="00B03807">
      <w:footerReference w:type="default" r:id="rId8"/>
      <w:pgSz w:w="11906" w:h="16838"/>
      <w:pgMar w:top="567" w:right="964" w:bottom="314" w:left="96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26157" w:rsidRDefault="00426157">
      <w:r>
        <w:separator/>
      </w:r>
    </w:p>
  </w:endnote>
  <w:endnote w:type="continuationSeparator" w:id="0">
    <w:p w:rsidR="00426157" w:rsidRDefault="00426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OpenSymbol">
    <w:panose1 w:val="020B0604020202020204"/>
    <w:charset w:val="02"/>
    <w:family w:val="auto"/>
    <w:pitch w:val="default"/>
  </w:font>
  <w:font w:name="Liberation Serif">
    <w:altName w:val="Times New Roman"/>
    <w:panose1 w:val="020B0604020202020204"/>
    <w:charset w:val="00"/>
    <w:family w:val="roman"/>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000000">
    <w:pPr>
      <w:pStyle w:val="Piedepgina"/>
    </w:pPr>
    <w:r>
      <w:rPr>
        <w:rStyle w:val="il"/>
        <w:rFonts w:ascii="Arial" w:hAnsi="Arial" w:cs="Arial"/>
        <w:i/>
        <w:iCs/>
        <w:sz w:val="16"/>
        <w:szCs w:val="16"/>
        <w:shd w:val="clear" w:color="auto" w:fill="FFFFFF"/>
      </w:rPr>
      <w:t>Elaborato</w:t>
    </w:r>
    <w:r>
      <w:rPr>
        <w:rFonts w:ascii="Arial" w:hAnsi="Arial" w:cs="Arial"/>
        <w:i/>
        <w:iCs/>
        <w:sz w:val="16"/>
        <w:szCs w:val="16"/>
        <w:shd w:val="clear" w:color="auto" w:fill="FFFFFF"/>
      </w:rPr>
      <w:t xml:space="preserve"> da </w:t>
    </w:r>
    <w:proofErr w:type="spellStart"/>
    <w:r>
      <w:rPr>
        <w:rFonts w:ascii="Arial" w:hAnsi="Arial" w:cs="Arial"/>
        <w:i/>
        <w:iCs/>
        <w:sz w:val="16"/>
        <w:szCs w:val="16"/>
        <w:shd w:val="clear" w:color="auto" w:fill="FFFFFF"/>
      </w:rPr>
      <w:t>Climate</w:t>
    </w:r>
    <w:proofErr w:type="spellEnd"/>
    <w:r>
      <w:rPr>
        <w:rFonts w:ascii="Arial" w:hAnsi="Arial" w:cs="Arial"/>
        <w:i/>
        <w:iCs/>
        <w:sz w:val="16"/>
        <w:szCs w:val="16"/>
        <w:shd w:val="clear" w:color="auto" w:fill="FFFFFF"/>
      </w:rPr>
      <w:t xml:space="preserve"> Interactive, Sloan School of Management del MIT), ESB Business School e Iniziativa sui cambiamenti climatici dell'</w:t>
    </w:r>
    <w:proofErr w:type="spellStart"/>
    <w:r>
      <w:rPr>
        <w:rFonts w:ascii="Arial" w:hAnsi="Arial" w:cs="Arial"/>
        <w:i/>
        <w:iCs/>
        <w:sz w:val="16"/>
        <w:szCs w:val="16"/>
        <w:shd w:val="clear" w:color="auto" w:fill="FFFFFF"/>
      </w:rPr>
      <w:t>UMass</w:t>
    </w:r>
    <w:proofErr w:type="spellEnd"/>
    <w:r>
      <w:rPr>
        <w:rFonts w:ascii="Arial" w:hAnsi="Arial" w:cs="Arial"/>
        <w:i/>
        <w:iCs/>
        <w:sz w:val="16"/>
        <w:szCs w:val="16"/>
        <w:shd w:val="clear" w:color="auto" w:fill="FFFFFF"/>
      </w:rPr>
      <w:t xml:space="preserve"> Lowell. </w:t>
    </w:r>
    <w:r>
      <w:rPr>
        <w:rFonts w:ascii="Arial" w:hAnsi="Arial" w:cs="Arial"/>
        <w:b/>
        <w:bCs/>
        <w:i/>
        <w:iCs/>
        <w:sz w:val="16"/>
        <w:szCs w:val="16"/>
        <w:shd w:val="clear" w:color="auto" w:fill="FFFFFF"/>
      </w:rPr>
      <w:t>Ultimo aggiornamento: settembre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26157" w:rsidRDefault="00426157">
      <w:r>
        <w:rPr>
          <w:color w:val="000000"/>
        </w:rPr>
        <w:separator/>
      </w:r>
    </w:p>
  </w:footnote>
  <w:footnote w:type="continuationSeparator" w:id="0">
    <w:p w:rsidR="00426157" w:rsidRDefault="004261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566F20"/>
    <w:multiLevelType w:val="multilevel"/>
    <w:tmpl w:val="EF483CD4"/>
    <w:styleLink w:val="WWNum1"/>
    <w:lvl w:ilvl="0">
      <w:start w:val="1"/>
      <w:numFmt w:val="decimal"/>
      <w:lvlText w:val="%1."/>
      <w:lvlJc w:val="left"/>
      <w:rPr>
        <w:rFonts w:eastAsia="Times New Roman" w:cs="Times New Roman"/>
        <w:b/>
        <w:bCs/>
        <w:i w:val="0"/>
        <w:iCs w:val="0"/>
        <w:caps w:val="0"/>
        <w:smallCaps w:val="0"/>
        <w:strike w:val="0"/>
        <w:dstrike w:val="0"/>
        <w:color w:val="000000"/>
        <w:spacing w:val="0"/>
        <w:w w:val="100"/>
        <w:sz w:val="22"/>
        <w:szCs w:val="22"/>
        <w:u w:val="none"/>
        <w:lang w:val="en-US" w:eastAsia="en-US" w:bidi="en-US"/>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 w15:restartNumberingAfterBreak="0">
    <w:nsid w:val="7CA2309E"/>
    <w:multiLevelType w:val="multilevel"/>
    <w:tmpl w:val="D4F69ADE"/>
    <w:styleLink w:val="WWNum2"/>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 w15:restartNumberingAfterBreak="0">
    <w:nsid w:val="7F4B2BEC"/>
    <w:multiLevelType w:val="multilevel"/>
    <w:tmpl w:val="716C9DD0"/>
    <w:styleLink w:val="NoList"/>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16cid:durableId="1519154176">
    <w:abstractNumId w:val="2"/>
  </w:num>
  <w:num w:numId="2" w16cid:durableId="182205803">
    <w:abstractNumId w:val="0"/>
  </w:num>
  <w:num w:numId="3" w16cid:durableId="14650014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4A5413"/>
    <w:rsid w:val="00426157"/>
    <w:rsid w:val="004A5413"/>
    <w:rsid w:val="00812F80"/>
    <w:rsid w:val="00B03807"/>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decimalSymbol w:val="."/>
  <w:listSeparator w:val=","/>
  <w14:docId w14:val="69A060D2"/>
  <w15:docId w15:val="{36C848AA-A029-3A4D-B9B9-5C2D24B3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it-IT" w:eastAsia="en-US" w:bidi="en-US"/>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suppressAutoHyphens/>
    </w:pPr>
    <w:rPr>
      <w:color w:val="000000"/>
    </w:rPr>
  </w:style>
  <w:style w:type="paragraph" w:customStyle="1" w:styleId="Heading">
    <w:name w:val="Heading"/>
    <w:basedOn w:val="Standard"/>
    <w:next w:val="Textbody"/>
    <w:pPr>
      <w:keepNext/>
      <w:spacing w:before="240" w:after="120"/>
    </w:pPr>
    <w:rPr>
      <w:rFonts w:ascii="Liberation Sans" w:eastAsia="PingFang SC" w:hAnsi="Liberation Sans" w:cs="Arial Unicode MS"/>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Unicode MS"/>
    </w:rPr>
  </w:style>
  <w:style w:type="paragraph" w:styleId="Descripcin">
    <w:name w:val="caption"/>
    <w:basedOn w:val="Standard"/>
    <w:pPr>
      <w:suppressLineNumbers/>
      <w:spacing w:before="120" w:after="120"/>
    </w:pPr>
    <w:rPr>
      <w:rFonts w:cs="Arial Unicode MS"/>
      <w:i/>
      <w:iCs/>
    </w:rPr>
  </w:style>
  <w:style w:type="paragraph" w:customStyle="1" w:styleId="Index">
    <w:name w:val="Index"/>
    <w:basedOn w:val="Standard"/>
    <w:pPr>
      <w:suppressLineNumbers/>
    </w:pPr>
    <w:rPr>
      <w:rFonts w:cs="Arial Unicode MS"/>
    </w:rPr>
  </w:style>
  <w:style w:type="paragraph" w:customStyle="1" w:styleId="Titolo">
    <w:name w:val="Titolo"/>
    <w:basedOn w:val="Standard"/>
    <w:next w:val="Textbody"/>
    <w:pPr>
      <w:keepNext/>
      <w:spacing w:before="240" w:after="120"/>
    </w:pPr>
    <w:rPr>
      <w:rFonts w:ascii="Liberation Sans" w:eastAsia="PingFang SC" w:hAnsi="Liberation Sans" w:cs="Arial Unicode MS"/>
      <w:sz w:val="28"/>
      <w:szCs w:val="28"/>
    </w:rPr>
  </w:style>
  <w:style w:type="paragraph" w:customStyle="1" w:styleId="Indice">
    <w:name w:val="Indice"/>
    <w:basedOn w:val="Standard"/>
    <w:pPr>
      <w:suppressLineNumbers/>
    </w:pPr>
    <w:rPr>
      <w:rFonts w:cs="Arial Unicode MS"/>
    </w:rPr>
  </w:style>
  <w:style w:type="paragraph" w:customStyle="1" w:styleId="Heading11">
    <w:name w:val="Heading #1|1"/>
    <w:basedOn w:val="Standard"/>
    <w:pPr>
      <w:shd w:val="clear" w:color="auto" w:fill="FFFFFF"/>
      <w:spacing w:after="1260" w:line="402" w:lineRule="exact"/>
      <w:outlineLvl w:val="0"/>
    </w:pPr>
    <w:rPr>
      <w:rFonts w:ascii="Arial" w:eastAsia="Arial" w:hAnsi="Arial" w:cs="Arial"/>
      <w:b/>
      <w:bCs/>
      <w:sz w:val="36"/>
      <w:szCs w:val="36"/>
    </w:rPr>
  </w:style>
  <w:style w:type="paragraph" w:customStyle="1" w:styleId="Bodytext3">
    <w:name w:val="Body text|3"/>
    <w:basedOn w:val="Standard"/>
    <w:pPr>
      <w:shd w:val="clear" w:color="auto" w:fill="FFFFFF"/>
      <w:spacing w:before="1260" w:line="269" w:lineRule="exact"/>
      <w:jc w:val="both"/>
    </w:pPr>
    <w:rPr>
      <w:b/>
      <w:bCs/>
      <w:sz w:val="22"/>
      <w:szCs w:val="22"/>
    </w:rPr>
  </w:style>
  <w:style w:type="paragraph" w:customStyle="1" w:styleId="Bodytext4">
    <w:name w:val="Body text|4"/>
    <w:basedOn w:val="Standard"/>
    <w:pPr>
      <w:shd w:val="clear" w:color="auto" w:fill="FFFFFF"/>
      <w:spacing w:before="400" w:line="206" w:lineRule="exact"/>
    </w:pPr>
    <w:rPr>
      <w:rFonts w:ascii="Arial" w:eastAsia="Arial" w:hAnsi="Arial" w:cs="Arial"/>
      <w:i/>
      <w:iCs/>
      <w:sz w:val="18"/>
      <w:szCs w:val="18"/>
    </w:rPr>
  </w:style>
  <w:style w:type="paragraph" w:customStyle="1" w:styleId="Bodytext5">
    <w:name w:val="Body text|5"/>
    <w:basedOn w:val="Standard"/>
    <w:pPr>
      <w:shd w:val="clear" w:color="auto" w:fill="FFFFFF"/>
      <w:spacing w:before="120" w:after="120" w:line="244" w:lineRule="exact"/>
    </w:pPr>
    <w:rPr>
      <w:b/>
      <w:bCs/>
      <w:sz w:val="22"/>
      <w:szCs w:val="22"/>
    </w:rPr>
  </w:style>
  <w:style w:type="paragraph" w:customStyle="1" w:styleId="Intestazioneepidipagina">
    <w:name w:val="Intestazione e piè di pagina"/>
    <w:basedOn w:val="Standard"/>
  </w:style>
  <w:style w:type="paragraph" w:customStyle="1" w:styleId="HeaderandFooter">
    <w:name w:val="Header and Footer"/>
    <w:basedOn w:val="Standard"/>
  </w:style>
  <w:style w:type="paragraph" w:styleId="Encabezado">
    <w:name w:val="header"/>
    <w:basedOn w:val="Standard"/>
    <w:pPr>
      <w:tabs>
        <w:tab w:val="center" w:pos="4513"/>
        <w:tab w:val="right" w:pos="9026"/>
      </w:tabs>
    </w:pPr>
  </w:style>
  <w:style w:type="paragraph" w:styleId="Piedepgina">
    <w:name w:val="footer"/>
    <w:basedOn w:val="Standard"/>
    <w:pPr>
      <w:tabs>
        <w:tab w:val="center" w:pos="4513"/>
        <w:tab w:val="right" w:pos="9026"/>
      </w:tabs>
    </w:pPr>
  </w:style>
  <w:style w:type="paragraph" w:customStyle="1" w:styleId="Framecontents">
    <w:name w:val="Frame contents"/>
    <w:basedOn w:val="Standard"/>
  </w:style>
  <w:style w:type="paragraph" w:customStyle="1" w:styleId="Contenutocornice">
    <w:name w:val="Contenuto cornice"/>
    <w:basedOn w:val="Standard"/>
  </w:style>
  <w:style w:type="paragraph" w:customStyle="1" w:styleId="TableContents">
    <w:name w:val="Table Contents"/>
    <w:basedOn w:val="Standard"/>
    <w:pPr>
      <w:suppressLineNumbers/>
    </w:pPr>
  </w:style>
  <w:style w:type="character" w:customStyle="1" w:styleId="Heading110">
    <w:name w:val="Heading #1|1_"/>
    <w:basedOn w:val="Fuentedeprrafopredeter"/>
    <w:rPr>
      <w:rFonts w:ascii="Arial" w:eastAsia="Arial" w:hAnsi="Arial" w:cs="Arial"/>
      <w:b/>
      <w:bCs/>
      <w:i w:val="0"/>
      <w:iCs w:val="0"/>
      <w:caps w:val="0"/>
      <w:smallCaps w:val="0"/>
      <w:strike w:val="0"/>
      <w:dstrike w:val="0"/>
      <w:sz w:val="36"/>
      <w:szCs w:val="36"/>
      <w:u w:val="none"/>
    </w:rPr>
  </w:style>
  <w:style w:type="character" w:customStyle="1" w:styleId="Bodytext30">
    <w:name w:val="Body text|3_"/>
    <w:basedOn w:val="Fuentedeprrafopredeter"/>
    <w:rPr>
      <w:b/>
      <w:bCs/>
      <w:i w:val="0"/>
      <w:iCs w:val="0"/>
      <w:caps w:val="0"/>
      <w:smallCaps w:val="0"/>
      <w:strike w:val="0"/>
      <w:dstrike w:val="0"/>
      <w:sz w:val="22"/>
      <w:szCs w:val="22"/>
      <w:u w:val="none"/>
    </w:rPr>
  </w:style>
  <w:style w:type="character" w:customStyle="1" w:styleId="Bodytext2">
    <w:name w:val="Body text|2_"/>
    <w:basedOn w:val="Fuentedeprrafopredeter"/>
    <w:rPr>
      <w:b w:val="0"/>
      <w:bCs w:val="0"/>
      <w:i w:val="0"/>
      <w:iCs w:val="0"/>
      <w:caps w:val="0"/>
      <w:smallCaps w:val="0"/>
      <w:strike w:val="0"/>
      <w:dstrike w:val="0"/>
      <w:sz w:val="22"/>
      <w:szCs w:val="22"/>
      <w:u w:val="none"/>
    </w:rPr>
  </w:style>
  <w:style w:type="character" w:customStyle="1" w:styleId="Bodytext20">
    <w:name w:val="Body text|2"/>
    <w:basedOn w:val="Bodytext2"/>
    <w:rPr>
      <w:rFonts w:ascii="Times New Roman" w:eastAsia="Times New Roman" w:hAnsi="Times New Roman" w:cs="Times New Roman"/>
      <w:b w:val="0"/>
      <w:bCs w:val="0"/>
      <w:i w:val="0"/>
      <w:iCs w:val="0"/>
      <w:caps w:val="0"/>
      <w:smallCaps w:val="0"/>
      <w:strike w:val="0"/>
      <w:dstrike w:val="0"/>
      <w:color w:val="222222"/>
      <w:spacing w:val="0"/>
      <w:w w:val="100"/>
      <w:sz w:val="22"/>
      <w:szCs w:val="22"/>
      <w:u w:val="none"/>
      <w:lang w:val="it-IT" w:eastAsia="en-US" w:bidi="en-US"/>
    </w:rPr>
  </w:style>
  <w:style w:type="character" w:customStyle="1" w:styleId="Bodytext2Bold">
    <w:name w:val="Body text|2 + Bold"/>
    <w:basedOn w:val="Bodytext2"/>
    <w:rPr>
      <w:rFonts w:ascii="Times New Roman" w:eastAsia="Times New Roman" w:hAnsi="Times New Roman" w:cs="Times New Roman"/>
      <w:b/>
      <w:bCs/>
      <w:i w:val="0"/>
      <w:iCs w:val="0"/>
      <w:caps w:val="0"/>
      <w:smallCaps w:val="0"/>
      <w:strike w:val="0"/>
      <w:dstrike w:val="0"/>
      <w:color w:val="000000"/>
      <w:spacing w:val="0"/>
      <w:w w:val="100"/>
      <w:sz w:val="22"/>
      <w:szCs w:val="22"/>
      <w:u w:val="none"/>
      <w:lang w:val="it-IT" w:eastAsia="en-US" w:bidi="en-US"/>
    </w:rPr>
  </w:style>
  <w:style w:type="character" w:customStyle="1" w:styleId="Bodytext26pt">
    <w:name w:val="Body text|2 + 6 pt"/>
    <w:basedOn w:val="Bodytext2"/>
    <w:rPr>
      <w:rFonts w:ascii="Times New Roman" w:eastAsia="Times New Roman" w:hAnsi="Times New Roman" w:cs="Times New Roman"/>
      <w:b w:val="0"/>
      <w:bCs w:val="0"/>
      <w:i w:val="0"/>
      <w:iCs w:val="0"/>
      <w:caps w:val="0"/>
      <w:smallCaps w:val="0"/>
      <w:strike w:val="0"/>
      <w:dstrike w:val="0"/>
      <w:color w:val="222222"/>
      <w:spacing w:val="0"/>
      <w:w w:val="100"/>
      <w:sz w:val="12"/>
      <w:szCs w:val="12"/>
      <w:u w:val="none"/>
      <w:lang w:val="it-IT" w:eastAsia="en-US" w:bidi="en-US"/>
    </w:rPr>
  </w:style>
  <w:style w:type="character" w:customStyle="1" w:styleId="Bodytext3NotBold">
    <w:name w:val="Body text|3 + Not Bold"/>
    <w:basedOn w:val="Bodytext30"/>
    <w:rPr>
      <w:rFonts w:ascii="Times New Roman" w:eastAsia="Times New Roman" w:hAnsi="Times New Roman" w:cs="Times New Roman"/>
      <w:b/>
      <w:bCs/>
      <w:i w:val="0"/>
      <w:iCs w:val="0"/>
      <w:caps w:val="0"/>
      <w:smallCaps w:val="0"/>
      <w:strike w:val="0"/>
      <w:dstrike w:val="0"/>
      <w:color w:val="000000"/>
      <w:spacing w:val="0"/>
      <w:w w:val="100"/>
      <w:sz w:val="22"/>
      <w:szCs w:val="22"/>
      <w:u w:val="none"/>
      <w:lang w:val="it-IT" w:eastAsia="en-US" w:bidi="en-US"/>
    </w:rPr>
  </w:style>
  <w:style w:type="character" w:customStyle="1" w:styleId="Bodytext40">
    <w:name w:val="Body text|4_"/>
    <w:basedOn w:val="Fuentedeprrafopredeter"/>
    <w:rPr>
      <w:rFonts w:ascii="Arial" w:eastAsia="Arial" w:hAnsi="Arial" w:cs="Arial"/>
      <w:b w:val="0"/>
      <w:bCs w:val="0"/>
      <w:i/>
      <w:iCs/>
      <w:caps w:val="0"/>
      <w:smallCaps w:val="0"/>
      <w:strike w:val="0"/>
      <w:dstrike w:val="0"/>
      <w:sz w:val="18"/>
      <w:szCs w:val="18"/>
      <w:u w:val="none"/>
    </w:rPr>
  </w:style>
  <w:style w:type="character" w:customStyle="1" w:styleId="Bodytext50">
    <w:name w:val="Body text|5_"/>
    <w:basedOn w:val="Fuentedeprrafopredeter"/>
    <w:rPr>
      <w:b/>
      <w:bCs/>
      <w:i w:val="0"/>
      <w:iCs w:val="0"/>
      <w:caps w:val="0"/>
      <w:smallCaps w:val="0"/>
      <w:strike w:val="0"/>
      <w:dstrike w:val="0"/>
      <w:sz w:val="22"/>
      <w:szCs w:val="22"/>
      <w:u w:val="none"/>
    </w:rPr>
  </w:style>
  <w:style w:type="character" w:customStyle="1" w:styleId="HeaderChar">
    <w:name w:val="Header Char"/>
    <w:basedOn w:val="Fuentedeprrafopredeter"/>
    <w:rPr>
      <w:color w:val="000000"/>
    </w:rPr>
  </w:style>
  <w:style w:type="character" w:customStyle="1" w:styleId="FooterChar">
    <w:name w:val="Footer Char"/>
    <w:basedOn w:val="Fuentedeprrafopredeter"/>
    <w:rPr>
      <w:color w:val="000000"/>
    </w:rPr>
  </w:style>
  <w:style w:type="character" w:customStyle="1" w:styleId="Internetlink">
    <w:name w:val="Internet link"/>
    <w:basedOn w:val="Fuentedeprrafopredeter"/>
    <w:rPr>
      <w:color w:val="0563C1"/>
      <w:u w:val="single"/>
    </w:rPr>
  </w:style>
  <w:style w:type="character" w:customStyle="1" w:styleId="CollegamentoInternet">
    <w:name w:val="Collegamento Internet"/>
    <w:rPr>
      <w:color w:val="000080"/>
      <w:u w:val="single"/>
    </w:rPr>
  </w:style>
  <w:style w:type="character" w:customStyle="1" w:styleId="ListLabel1">
    <w:name w:val="ListLabel 1"/>
    <w:rPr>
      <w:rFonts w:eastAsia="Times New Roman" w:cs="Times New Roman"/>
      <w:b/>
      <w:bCs/>
      <w:i w:val="0"/>
      <w:iCs w:val="0"/>
      <w:caps w:val="0"/>
      <w:smallCaps w:val="0"/>
      <w:strike w:val="0"/>
      <w:dstrike w:val="0"/>
      <w:color w:val="000000"/>
      <w:spacing w:val="0"/>
      <w:w w:val="100"/>
      <w:sz w:val="22"/>
      <w:szCs w:val="22"/>
      <w:u w:val="none"/>
      <w:lang w:val="en-US" w:eastAsia="en-US" w:bidi="en-US"/>
    </w:rPr>
  </w:style>
  <w:style w:type="character" w:customStyle="1" w:styleId="ListLabel2">
    <w:name w:val="ListLabel 2"/>
    <w:rPr>
      <w:i/>
      <w:sz w:val="20"/>
      <w:szCs w:val="20"/>
    </w:rPr>
  </w:style>
  <w:style w:type="character" w:customStyle="1" w:styleId="BulletSymbols">
    <w:name w:val="Bullet Symbols"/>
    <w:rPr>
      <w:rFonts w:ascii="OpenSymbol" w:eastAsia="OpenSymbol" w:hAnsi="OpenSymbol" w:cs="OpenSymbol"/>
    </w:rPr>
  </w:style>
  <w:style w:type="character" w:customStyle="1" w:styleId="PiedepginaCar">
    <w:name w:val="Pie de página Car"/>
    <w:basedOn w:val="Fuentedeprrafopredeter"/>
    <w:rPr>
      <w:color w:val="000000"/>
    </w:rPr>
  </w:style>
  <w:style w:type="character" w:customStyle="1" w:styleId="il">
    <w:name w:val="il"/>
    <w:basedOn w:val="Fuentedeprrafopredeter"/>
  </w:style>
  <w:style w:type="numbering" w:customStyle="1" w:styleId="NoList">
    <w:name w:val="No List"/>
    <w:basedOn w:val="Sinlista"/>
    <w:pPr>
      <w:numPr>
        <w:numId w:val="1"/>
      </w:numPr>
    </w:pPr>
  </w:style>
  <w:style w:type="numbering" w:customStyle="1" w:styleId="WWNum1">
    <w:name w:val="WWNum1"/>
    <w:basedOn w:val="Sinlista"/>
    <w:pPr>
      <w:numPr>
        <w:numId w:val="2"/>
      </w:numPr>
    </w:pPr>
  </w:style>
  <w:style w:type="numbering" w:customStyle="1" w:styleId="WWNum2">
    <w:name w:val="WWNum2"/>
    <w:basedOn w:val="Sinlista"/>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1530</Words>
  <Characters>8419</Characters>
  <Application>Microsoft Office Word</Application>
  <DocSecurity>0</DocSecurity>
  <Lines>70</Lines>
  <Paragraphs>19</Paragraphs>
  <ScaleCrop>false</ScaleCrop>
  <Company/>
  <LinksUpToDate>false</LinksUpToDate>
  <CharactersWithSpaces>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Documenti di lavoro - Gruppo 4 - Suolo, agricoltura e silvicoltura</dc:title>
  <dc:subject>Documento di informazione </dc:subject>
  <dc:creator>Andrew Jones</dc:creator>
  <cp:keywords>EESC-2019-05163-03-00-INFO-TRA-EN</cp:keywords>
  <dc:description>Rapporteur:  - Original language: EN - Date of document: 05/12/2019 - Date of meeting:  - External documents:  - Administrator: MME LAHOUSSE Chloé</dc:description>
  <cp:lastModifiedBy>Clara Maria Iglesias</cp:lastModifiedBy>
  <cp:revision>2</cp:revision>
  <dcterms:created xsi:type="dcterms:W3CDTF">2025-10-02T12:04:00Z</dcterms:created>
  <dcterms:modified xsi:type="dcterms:W3CDTF">2025-10-02T12:04:00Z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AvailableTranslations">
    <vt:lpwstr>152;#MK|34ce48bb-063e-4413-a932-50853dc71c5c;#153;#SR|7f3a1d13-b985-4bfd-981e-afe31377edff;#21;#IT|0774613c-01ed-4e5d-a25d-11d2388de825;#162;#TR|6e4ededd-04c4-4fa0-94e0-1028050302d5;#4;#EN|f2175f21-25d7-44a3-96da-d6a61b075e1b;#17;#ES|e7a6b05b-ae16-40c8-add9-68b64b03aeba;#246;#ME|925b3da5-5ac0-4b3c-928c-6ef66a5c9b3c;#154;#SQ|5ac17240-8d11-45ec-9893-659b209d7a00</vt:lpwstr>
  </property>
  <property fmtid="{D5CDD505-2E9C-101B-9397-08002B2CF9AE}" pid="4" name="AvailableTranslations_0">
    <vt:lpwstr>MK|34ce48bb-063e-4413-a932-50853dc71c5c;SR|7f3a1d13-b985-4bfd-981e-afe31377edff;TR|6e4ededd-04c4-4fa0-94e0-1028050302d5;EN|f2175f21-25d7-44a3-96da-d6a61b075e1b;ES|e7a6b05b-ae16-40c8-add9-68b64b03aeba;ME|925b3da5-5ac0-4b3c-928c-6ef66a5c9b3c;SQ|5ac17240-8d11-45ec-9893-659b209d7a00</vt:lpwstr>
  </property>
  <property fmtid="{D5CDD505-2E9C-101B-9397-08002B2CF9AE}" pid="5" name="Company">
    <vt:lpwstr>EESC-ECOR</vt:lpwstr>
  </property>
  <property fmtid="{D5CDD505-2E9C-101B-9397-08002B2CF9AE}" pid="6" name="Confidentiality">
    <vt:lpwstr>5;#Unrestricted|826e22d7-d029-4ec0-a450-0c28ff673572</vt:lpwstr>
  </property>
  <property fmtid="{D5CDD505-2E9C-101B-9397-08002B2CF9AE}" pid="7" name="Confidentiality_0">
    <vt:lpwstr>Unrestricted|826e22d7-d029-4ec0-a450-0c28ff673572</vt:lpwstr>
  </property>
  <property fmtid="{D5CDD505-2E9C-101B-9397-08002B2CF9AE}" pid="8" name="ContentTypeId">
    <vt:lpwstr>0x010100EA97B91038054C99906057A708A1480A004A07B7D2C585754B97D3BEF52E07EE2D</vt:lpwstr>
  </property>
  <property fmtid="{D5CDD505-2E9C-101B-9397-08002B2CF9AE}" pid="9" name="DocSecurity">
    <vt:r8>0</vt:r8>
  </property>
  <property fmtid="{D5CDD505-2E9C-101B-9397-08002B2CF9AE}" pid="10" name="DocumentLanguage">
    <vt:lpwstr>21;#IT|0774613c-01ed-4e5d-a25d-11d2388de825</vt:lpwstr>
  </property>
  <property fmtid="{D5CDD505-2E9C-101B-9397-08002B2CF9AE}" pid="11" name="DocumentNumber">
    <vt:r8>5163</vt:r8>
  </property>
  <property fmtid="{D5CDD505-2E9C-101B-9397-08002B2CF9AE}" pid="12" name="DocumentPart">
    <vt:r8>3</vt:r8>
  </property>
  <property fmtid="{D5CDD505-2E9C-101B-9397-08002B2CF9AE}" pid="13" name="DocumentSource">
    <vt:lpwstr>1;#EESC|422833ec-8d7e-4e65-8e4e-8bed07ffb729</vt:lpwstr>
  </property>
  <property fmtid="{D5CDD505-2E9C-101B-9397-08002B2CF9AE}" pid="14" name="DocumentSource_0">
    <vt:lpwstr>EESC|422833ec-8d7e-4e65-8e4e-8bed07ffb729</vt:lpwstr>
  </property>
  <property fmtid="{D5CDD505-2E9C-101B-9397-08002B2CF9AE}" pid="15" name="DocumentStatus">
    <vt:lpwstr>2;#TRA|150d2a88-1431-44e6-a8ca-0bb753ab8672</vt:lpwstr>
  </property>
  <property fmtid="{D5CDD505-2E9C-101B-9397-08002B2CF9AE}" pid="16" name="DocumentStatus_0">
    <vt:lpwstr>TRA|150d2a88-1431-44e6-a8ca-0bb753ab8672</vt:lpwstr>
  </property>
  <property fmtid="{D5CDD505-2E9C-101B-9397-08002B2CF9AE}" pid="17" name="DocumentType">
    <vt:lpwstr>11;#INFO|d9136e7c-93a9-4c42-9d28-92b61e85f80c</vt:lpwstr>
  </property>
  <property fmtid="{D5CDD505-2E9C-101B-9397-08002B2CF9AE}" pid="18" name="DocumentType_0">
    <vt:lpwstr>INFO|d9136e7c-93a9-4c42-9d28-92b61e85f80c</vt:lpwstr>
  </property>
  <property fmtid="{D5CDD505-2E9C-101B-9397-08002B2CF9AE}" pid="19" name="DocumentVersion">
    <vt:r8>0</vt:r8>
  </property>
  <property fmtid="{D5CDD505-2E9C-101B-9397-08002B2CF9AE}" pid="20" name="DocumentYear">
    <vt:r8>2019</vt:r8>
  </property>
  <property fmtid="{D5CDD505-2E9C-101B-9397-08002B2CF9AE}" pid="21" name="DossierName">
    <vt:lpwstr/>
  </property>
  <property fmtid="{D5CDD505-2E9C-101B-9397-08002B2CF9AE}" pid="22" name="DossierName_0">
    <vt:lpwstr/>
  </property>
  <property fmtid="{D5CDD505-2E9C-101B-9397-08002B2CF9AE}" pid="23" name="FicheNumber">
    <vt:r8>11386</vt:r8>
  </property>
  <property fmtid="{D5CDD505-2E9C-101B-9397-08002B2CF9AE}" pid="24" name="FicheYear">
    <vt:r8>2019</vt:r8>
  </property>
  <property fmtid="{D5CDD505-2E9C-101B-9397-08002B2CF9AE}" pid="25" name="HyperlinksChanged">
    <vt:bool>false</vt:bool>
  </property>
  <property fmtid="{D5CDD505-2E9C-101B-9397-08002B2CF9AE}" pid="26" name="LinksUpToDate">
    <vt:bool>false</vt:bool>
  </property>
  <property fmtid="{D5CDD505-2E9C-101B-9397-08002B2CF9AE}" pid="27" name="MeetingName">
    <vt:lpwstr/>
  </property>
  <property fmtid="{D5CDD505-2E9C-101B-9397-08002B2CF9AE}" pid="28" name="MeetingName_0">
    <vt:lpwstr/>
  </property>
  <property fmtid="{D5CDD505-2E9C-101B-9397-08002B2CF9AE}" pid="29" name="OriginalLanguage">
    <vt:lpwstr>4;#EN|f2175f21-25d7-44a3-96da-d6a61b075e1b</vt:lpwstr>
  </property>
  <property fmtid="{D5CDD505-2E9C-101B-9397-08002B2CF9AE}" pid="30" name="OriginalLanguage_0">
    <vt:lpwstr>EN|f2175f21-25d7-44a3-96da-d6a61b075e1b</vt:lpwstr>
  </property>
  <property fmtid="{D5CDD505-2E9C-101B-9397-08002B2CF9AE}" pid="31" name="Pref_Date">
    <vt:lpwstr>15/11/2019, 14/11/2019</vt:lpwstr>
  </property>
  <property fmtid="{D5CDD505-2E9C-101B-9397-08002B2CF9AE}" pid="32" name="Pref_FileName">
    <vt:lpwstr>EESC-2019-05163-03-00-INFO-TRA-EN-CRR.docx, EESC-2019-05163-03-00-INFO-CRR-EN.docx</vt:lpwstr>
  </property>
  <property fmtid="{D5CDD505-2E9C-101B-9397-08002B2CF9AE}" pid="33" name="Pref_Time">
    <vt:lpwstr>10:07:20, 17:47:38</vt:lpwstr>
  </property>
  <property fmtid="{D5CDD505-2E9C-101B-9397-08002B2CF9AE}" pid="34" name="Pref_User">
    <vt:lpwstr>enied, htoo</vt:lpwstr>
  </property>
  <property fmtid="{D5CDD505-2E9C-101B-9397-08002B2CF9AE}" pid="35" name="Pref_formatted">
    <vt:bool>true</vt:bool>
  </property>
  <property fmtid="{D5CDD505-2E9C-101B-9397-08002B2CF9AE}" pid="36" name="RequestingService">
    <vt:lpwstr>Visites / Publications</vt:lpwstr>
  </property>
  <property fmtid="{D5CDD505-2E9C-101B-9397-08002B2CF9AE}" pid="37" name="ScaleCrop">
    <vt:bool>false</vt:bool>
  </property>
  <property fmtid="{D5CDD505-2E9C-101B-9397-08002B2CF9AE}" pid="38" name="ShareDoc">
    <vt:bool>false</vt:bool>
  </property>
  <property fmtid="{D5CDD505-2E9C-101B-9397-08002B2CF9AE}" pid="39" name="TaxCatchAll">
    <vt:lpwstr>152;#MK|34ce48bb-063e-4413-a932-50853dc71c5c;#11;#INFO|d9136e7c-93a9-4c42-9d28-92b61e85f80c;#154;#SQ|5ac17240-8d11-45ec-9893-659b209d7a00;#162;#TR|6e4ededd-04c4-4fa0-94e0-1028050302d5;#246;#ME|925b3da5-5ac0-4b3c-928c-6ef66a5c9b3c;#7;#Final|ea5e6674-7b27-4bac-b091-73adbb394efe;#17;#ES|e7a6b05b-ae16-40c8-add9-68b64b03aeba;#5;#Unrestricted|826e22d7-d029-4ec0-a450-0c28ff673572;#4;#EN|f2175f21-25d7-44a3-96da-d6a61b075e1b;#2;#TRA|150d2a88-1431-44e6-a8ca-0bb753ab8672;#1;#EESC|422833ec-8d7e-4e65-8e4e-8bed07ffb729;#153;#SR|7f3a1d13-b985-4bfd-981e-afe31377edff</vt:lpwstr>
  </property>
  <property fmtid="{D5CDD505-2E9C-101B-9397-08002B2CF9AE}" pid="40" name="VersionStatus">
    <vt:lpwstr>7;#Final|ea5e6674-7b27-4bac-b091-73adbb394efe</vt:lpwstr>
  </property>
  <property fmtid="{D5CDD505-2E9C-101B-9397-08002B2CF9AE}" pid="41" name="VersionStatus_0">
    <vt:lpwstr>Final|ea5e6674-7b27-4bac-b091-73adbb394efe</vt:lpwstr>
  </property>
  <property fmtid="{D5CDD505-2E9C-101B-9397-08002B2CF9AE}" pid="42" name="_dlc_DocIdItemGuid">
    <vt:lpwstr>94186ca7-adc9-411a-a306-425f3b3b3614</vt:lpwstr>
  </property>
  <property fmtid="{D5CDD505-2E9C-101B-9397-08002B2CF9AE}" pid="43" name="_docset_NoMedatataSyncRequired">
    <vt:lpwstr>False</vt:lpwstr>
  </property>
</Properties>
</file>